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29B41" w14:textId="77777777" w:rsidR="00410CAB" w:rsidRDefault="00CD35FB">
      <w:bookmarkStart w:id="0" w:name="_Hlk60064517"/>
      <w:bookmarkEnd w:id="0"/>
      <w:r>
        <w:t>PART 1- GENERAL</w:t>
      </w:r>
    </w:p>
    <w:p w14:paraId="6DCAE720" w14:textId="77777777" w:rsidR="00CD35FB" w:rsidRDefault="00CD35FB" w:rsidP="00CD35FB">
      <w:pPr>
        <w:pStyle w:val="ListParagraph"/>
        <w:numPr>
          <w:ilvl w:val="1"/>
          <w:numId w:val="1"/>
        </w:numPr>
      </w:pPr>
      <w:r>
        <w:t>DESCRIPTION OF WORK</w:t>
      </w:r>
    </w:p>
    <w:p w14:paraId="1C11A0A7" w14:textId="77777777" w:rsidR="00CD35FB" w:rsidRDefault="00CD35FB" w:rsidP="00CD35FB">
      <w:pPr>
        <w:pStyle w:val="ListParagraph"/>
        <w:ind w:left="435"/>
      </w:pPr>
    </w:p>
    <w:p w14:paraId="6B4CDB0A" w14:textId="77777777" w:rsidR="00CD35FB" w:rsidRDefault="00E36AEA" w:rsidP="00CD35FB">
      <w:pPr>
        <w:pStyle w:val="ListParagraph"/>
        <w:numPr>
          <w:ilvl w:val="0"/>
          <w:numId w:val="2"/>
        </w:numPr>
      </w:pPr>
      <w:r>
        <w:t>Extent of P</w:t>
      </w:r>
      <w:r w:rsidR="00CD35FB">
        <w:t xml:space="preserve">erimeter </w:t>
      </w:r>
      <w:r>
        <w:t>Security L</w:t>
      </w:r>
      <w:r w:rsidR="00CD35FB">
        <w:t>ighting work is indicated by drawings and schedules</w:t>
      </w:r>
    </w:p>
    <w:p w14:paraId="7E7C0D8F" w14:textId="77777777" w:rsidR="00CD35FB" w:rsidRDefault="00CD35FB" w:rsidP="00CD35FB">
      <w:pPr>
        <w:pStyle w:val="ListParagraph"/>
      </w:pPr>
    </w:p>
    <w:p w14:paraId="78211BC2" w14:textId="77777777" w:rsidR="00CD35FB" w:rsidRDefault="00E36AEA" w:rsidP="00CD35FB">
      <w:pPr>
        <w:pStyle w:val="ListParagraph"/>
        <w:numPr>
          <w:ilvl w:val="0"/>
          <w:numId w:val="2"/>
        </w:numPr>
      </w:pPr>
      <w:r>
        <w:t>Type of Perimeter L</w:t>
      </w:r>
      <w:r w:rsidR="00CD35FB">
        <w:t>ighting in this section include the following:</w:t>
      </w:r>
    </w:p>
    <w:p w14:paraId="2932E893" w14:textId="77777777" w:rsidR="00CD35FB" w:rsidRDefault="00CD35FB" w:rsidP="00CD35FB">
      <w:pPr>
        <w:pStyle w:val="ListParagraph"/>
      </w:pPr>
    </w:p>
    <w:p w14:paraId="21111610" w14:textId="5AD3FFA4" w:rsidR="00CD35FB" w:rsidRPr="00A14A02" w:rsidRDefault="00EA0280" w:rsidP="00EA0280">
      <w:pPr>
        <w:ind w:left="1080"/>
      </w:pPr>
      <w:r w:rsidRPr="00A14A02">
        <w:t>Low Voltage LED Fence M</w:t>
      </w:r>
      <w:r w:rsidR="00C14B63" w:rsidRPr="00A14A02">
        <w:t xml:space="preserve">ounted </w:t>
      </w:r>
      <w:r w:rsidR="000041E9" w:rsidRPr="00A14A02">
        <w:t xml:space="preserve">and Wall Mounted </w:t>
      </w:r>
      <w:r w:rsidR="00C14B63" w:rsidRPr="00A14A02">
        <w:t>Perimeter Security Lights</w:t>
      </w:r>
      <w:r w:rsidR="003D67DD" w:rsidRPr="00A14A02">
        <w:t xml:space="preserve">, </w:t>
      </w:r>
      <w:r w:rsidR="00AF02C6" w:rsidRPr="00A14A02">
        <w:t xml:space="preserve">low voltage power supply </w:t>
      </w:r>
      <w:r w:rsidR="00C14B63" w:rsidRPr="00A14A02">
        <w:t>and wire</w:t>
      </w:r>
      <w:r w:rsidR="003F1341">
        <w:t xml:space="preserve"> direct burial,</w:t>
      </w:r>
      <w:r w:rsidR="00C14B63" w:rsidRPr="00A14A02">
        <w:t xml:space="preserve"> </w:t>
      </w:r>
      <w:r w:rsidRPr="00A14A02">
        <w:t>attached directly to existing or new fence system</w:t>
      </w:r>
      <w:r w:rsidR="000041E9" w:rsidRPr="00A14A02">
        <w:t xml:space="preserve">, or wall </w:t>
      </w:r>
      <w:r w:rsidR="002D47AC">
        <w:t xml:space="preserve">or conduit </w:t>
      </w:r>
      <w:r w:rsidR="000041E9" w:rsidRPr="00A14A02">
        <w:t>mounted,</w:t>
      </w:r>
      <w:r w:rsidR="00F7553C" w:rsidRPr="00A14A02">
        <w:t xml:space="preserve"> as indicated below</w:t>
      </w:r>
      <w:r w:rsidR="001E6820" w:rsidRPr="00A14A02">
        <w:t xml:space="preserve"> and </w:t>
      </w:r>
      <w:r w:rsidR="003D67DD" w:rsidRPr="00A14A02">
        <w:t xml:space="preserve">in </w:t>
      </w:r>
      <w:r w:rsidR="001E6820" w:rsidRPr="00A14A02">
        <w:t>accompanying design documents</w:t>
      </w:r>
      <w:r w:rsidRPr="00A14A02">
        <w:t>.</w:t>
      </w:r>
    </w:p>
    <w:p w14:paraId="2788224E" w14:textId="058C91C1" w:rsidR="00B54D0B" w:rsidRPr="00A14A02" w:rsidRDefault="00B54D0B" w:rsidP="00B54D0B">
      <w:pPr>
        <w:pStyle w:val="ListParagraph"/>
        <w:numPr>
          <w:ilvl w:val="0"/>
          <w:numId w:val="2"/>
        </w:numPr>
      </w:pPr>
      <w:r w:rsidRPr="00A14A02">
        <w:t xml:space="preserve">Perimeter Security Lighting may be integrated </w:t>
      </w:r>
      <w:r w:rsidR="002D47AC">
        <w:t xml:space="preserve">and activated using hard signal wire or radio </w:t>
      </w:r>
      <w:r w:rsidRPr="00A14A02">
        <w:t xml:space="preserve">with </w:t>
      </w:r>
      <w:r w:rsidR="000041E9" w:rsidRPr="00A14A02">
        <w:t xml:space="preserve">multiple </w:t>
      </w:r>
      <w:r w:rsidRPr="00A14A02">
        <w:t xml:space="preserve">intrusion detection </w:t>
      </w:r>
      <w:r w:rsidR="002D47AC">
        <w:t>third party system(s).</w:t>
      </w:r>
      <w:r w:rsidRPr="00A14A02">
        <w:t xml:space="preserve"> Contractor shall insure compatibility and operation with third party system</w:t>
      </w:r>
      <w:r w:rsidR="007C1F55" w:rsidRPr="00A14A02">
        <w:t>(s)</w:t>
      </w:r>
    </w:p>
    <w:p w14:paraId="2C98D08C" w14:textId="77777777" w:rsidR="00EA0280" w:rsidRDefault="00EA0280" w:rsidP="00EA0280">
      <w:r>
        <w:t>PART 2 PRODUCTS</w:t>
      </w:r>
    </w:p>
    <w:p w14:paraId="7D8545E6" w14:textId="77777777" w:rsidR="00EA0280" w:rsidRDefault="00EA0280" w:rsidP="00EA0280">
      <w:r>
        <w:t>2.01 ACCEPTABLE MANUFACTURERS:</w:t>
      </w:r>
    </w:p>
    <w:p w14:paraId="7CD78DD9" w14:textId="77777777" w:rsidR="00EA0280" w:rsidRDefault="00EA0280" w:rsidP="00EA0280">
      <w:pPr>
        <w:ind w:left="1440" w:hanging="720"/>
      </w:pPr>
      <w:r>
        <w:t xml:space="preserve">A. </w:t>
      </w:r>
      <w:r>
        <w:tab/>
        <w:t>Manufacturer: Subject to compliance with requirements, provide products of manufacturers listed on the drawings within the lighting fixture schedule.</w:t>
      </w:r>
    </w:p>
    <w:p w14:paraId="7469C36D" w14:textId="19A553BB" w:rsidR="00EA0280" w:rsidRDefault="00204F6F" w:rsidP="00E51AD1">
      <w:r>
        <w:t>2.02 PERIMETER</w:t>
      </w:r>
      <w:r w:rsidR="00EA0280">
        <w:t xml:space="preserve"> </w:t>
      </w:r>
      <w:r w:rsidR="00834855">
        <w:t xml:space="preserve">FENCE MOUNTED SECURITY </w:t>
      </w:r>
      <w:r w:rsidR="00EA0280">
        <w:t>LIGHTING FIXTURES:</w:t>
      </w:r>
    </w:p>
    <w:p w14:paraId="187B27B5" w14:textId="1FB33BA3" w:rsidR="00E51AD1" w:rsidRDefault="00EA0280" w:rsidP="00E51AD1">
      <w:pPr>
        <w:pStyle w:val="ListParagraph"/>
        <w:numPr>
          <w:ilvl w:val="0"/>
          <w:numId w:val="24"/>
        </w:numPr>
      </w:pPr>
      <w:r>
        <w:t>General: Provide lighting fixtures, of size, wattage, lumen</w:t>
      </w:r>
      <w:r w:rsidR="002D47AC">
        <w:t xml:space="preserve"> output</w:t>
      </w:r>
      <w:r>
        <w:t xml:space="preserve">, optical </w:t>
      </w:r>
      <w:r w:rsidR="002D47AC">
        <w:t xml:space="preserve">pattern, </w:t>
      </w:r>
      <w:r w:rsidR="00524CCA">
        <w:t>ratings,</w:t>
      </w:r>
      <w:r w:rsidR="00004535">
        <w:t xml:space="preserve"> and 3</w:t>
      </w:r>
      <w:r w:rsidR="00004535">
        <w:rPr>
          <w:vertAlign w:val="superscript"/>
        </w:rPr>
        <w:t>rd</w:t>
      </w:r>
      <w:r w:rsidR="00004535">
        <w:t xml:space="preserve"> party LM79 testing documentation</w:t>
      </w:r>
      <w:r w:rsidR="003F1341">
        <w:t xml:space="preserve"> as</w:t>
      </w:r>
      <w:r>
        <w:t xml:space="preserve"> indicated; complete with, but not necessarily limited to housings, driv</w:t>
      </w:r>
      <w:r w:rsidR="00246F90">
        <w:t xml:space="preserve">ers, </w:t>
      </w:r>
      <w:r w:rsidR="00C00A1B">
        <w:t>power supplies</w:t>
      </w:r>
      <w:r w:rsidR="00246F90">
        <w:t xml:space="preserve"> and wiring as per quantity and design and luminaire model specified</w:t>
      </w:r>
      <w:r w:rsidR="007D48CF">
        <w:t xml:space="preserve"> on plans</w:t>
      </w:r>
      <w:r w:rsidR="00246F90">
        <w:t>.</w:t>
      </w:r>
    </w:p>
    <w:p w14:paraId="47AF0F03" w14:textId="0C4FC21A" w:rsidR="00EA0280" w:rsidRDefault="00204F6F" w:rsidP="00E51AD1">
      <w:r>
        <w:t>2.03 LUMINAIRES</w:t>
      </w:r>
      <w:r w:rsidR="00154A17">
        <w:t>:</w:t>
      </w:r>
    </w:p>
    <w:p w14:paraId="21DFD223" w14:textId="4E0DBEF0" w:rsidR="004C37D7" w:rsidRDefault="00850D72" w:rsidP="004C37D7">
      <w:pPr>
        <w:pStyle w:val="ListParagraph"/>
        <w:numPr>
          <w:ilvl w:val="0"/>
          <w:numId w:val="11"/>
        </w:numPr>
        <w:autoSpaceDE w:val="0"/>
        <w:autoSpaceDN w:val="0"/>
        <w:adjustRightInd w:val="0"/>
        <w:spacing w:after="0" w:line="240" w:lineRule="auto"/>
      </w:pPr>
      <w:r>
        <w:t xml:space="preserve">Fence mounted </w:t>
      </w:r>
      <w:r w:rsidR="004262C7">
        <w:t xml:space="preserve">LED </w:t>
      </w:r>
      <w:r>
        <w:t xml:space="preserve">luminaires shall be </w:t>
      </w:r>
      <w:r w:rsidR="00E20D51">
        <w:t>Cast Perim</w:t>
      </w:r>
      <w:r w:rsidR="009833FD">
        <w:t>eter Lighting Model CPL</w:t>
      </w:r>
      <w:r w:rsidR="003D67DD">
        <w:t>2</w:t>
      </w:r>
      <w:r w:rsidR="009833FD">
        <w:t xml:space="preserve"> series </w:t>
      </w:r>
    </w:p>
    <w:p w14:paraId="228D5FB5" w14:textId="2E824F98" w:rsidR="003A0E5E" w:rsidRDefault="00E924D1" w:rsidP="004C37D7">
      <w:pPr>
        <w:pStyle w:val="ListParagraph"/>
        <w:autoSpaceDE w:val="0"/>
        <w:autoSpaceDN w:val="0"/>
        <w:adjustRightInd w:val="0"/>
        <w:spacing w:after="0" w:line="240" w:lineRule="auto"/>
        <w:ind w:left="1485"/>
        <w:rPr>
          <w:rFonts w:cs="Arial"/>
        </w:rPr>
      </w:pPr>
      <w:r>
        <w:t xml:space="preserve">Dimensions: </w:t>
      </w:r>
      <w:r w:rsidR="00E20D51">
        <w:t xml:space="preserve">22.5” </w:t>
      </w:r>
      <w:r w:rsidR="00AB1E61">
        <w:t>(57</w:t>
      </w:r>
      <w:r w:rsidR="00E20D51">
        <w:t>.15cm) High, 4.625” (11.748cm) Wide, 4.625” (11.748cm) Deep</w:t>
      </w:r>
      <w:r w:rsidR="00847811">
        <w:t>,</w:t>
      </w:r>
      <w:r w:rsidR="00E20D51">
        <w:t xml:space="preserve"> </w:t>
      </w:r>
      <w:r w:rsidR="00847811">
        <w:t>c</w:t>
      </w:r>
      <w:r w:rsidR="00E20D51">
        <w:t xml:space="preserve">onstructed of </w:t>
      </w:r>
      <w:r w:rsidR="003D67DD">
        <w:t xml:space="preserve">die cast aluminum </w:t>
      </w:r>
      <w:r w:rsidR="00E20D51">
        <w:t xml:space="preserve">alloy together with </w:t>
      </w:r>
      <w:r w:rsidR="003D67DD">
        <w:t xml:space="preserve">shot blasted matte finished </w:t>
      </w:r>
      <w:r w:rsidR="002D47AC">
        <w:t>schedule 40</w:t>
      </w:r>
      <w:r w:rsidR="004262C7">
        <w:t>,</w:t>
      </w:r>
      <w:r w:rsidR="002D47AC">
        <w:t xml:space="preserve"> </w:t>
      </w:r>
      <w:r w:rsidR="004262C7">
        <w:t xml:space="preserve">6061 T6 </w:t>
      </w:r>
      <w:r w:rsidR="003D67DD">
        <w:t xml:space="preserve">aluminum </w:t>
      </w:r>
      <w:r w:rsidR="00E20D51">
        <w:t>pipe</w:t>
      </w:r>
      <w:r w:rsidR="00DE2FCD">
        <w:t xml:space="preserve"> and fixture body</w:t>
      </w:r>
      <w:r w:rsidR="004262C7">
        <w:t xml:space="preserve"> and</w:t>
      </w:r>
      <w:r w:rsidR="00E20D51">
        <w:t xml:space="preserve"> </w:t>
      </w:r>
      <w:r w:rsidR="003D67DD">
        <w:t>304 stainless</w:t>
      </w:r>
      <w:r w:rsidR="000024AB">
        <w:t xml:space="preserve"> hardware. </w:t>
      </w:r>
      <w:bookmarkStart w:id="1" w:name="_Hlk63688582"/>
      <w:r w:rsidR="00E20D51">
        <w:t>Luminaire</w:t>
      </w:r>
      <w:r w:rsidR="000024AB">
        <w:t xml:space="preserve"> </w:t>
      </w:r>
      <w:bookmarkEnd w:id="1"/>
      <w:r w:rsidR="000024AB">
        <w:t>shall</w:t>
      </w:r>
      <w:r w:rsidR="00E20D51">
        <w:t xml:space="preserve"> </w:t>
      </w:r>
      <w:r w:rsidR="007C2041">
        <w:t>mount directly</w:t>
      </w:r>
      <w:r w:rsidR="00E20D51">
        <w:t xml:space="preserve"> to the upright </w:t>
      </w:r>
      <w:r w:rsidR="006C3187">
        <w:t xml:space="preserve">round </w:t>
      </w:r>
      <w:r w:rsidR="00E20D51">
        <w:t>fence</w:t>
      </w:r>
      <w:r w:rsidR="008C4604">
        <w:t xml:space="preserve"> </w:t>
      </w:r>
      <w:r w:rsidR="00C00A1B">
        <w:t xml:space="preserve">post </w:t>
      </w:r>
      <w:r w:rsidR="004262C7">
        <w:t>ranging from</w:t>
      </w:r>
      <w:r w:rsidR="008C4604">
        <w:t>1-1/4” to 4.5”</w:t>
      </w:r>
      <w:r w:rsidR="000041E9">
        <w:t xml:space="preserve"> </w:t>
      </w:r>
      <w:r w:rsidR="008C4604">
        <w:t>OD</w:t>
      </w:r>
      <w:r w:rsidR="00E20D51">
        <w:t xml:space="preserve"> </w:t>
      </w:r>
      <w:r w:rsidR="00204F6F">
        <w:t>using</w:t>
      </w:r>
      <w:r w:rsidR="008C4604">
        <w:t xml:space="preserve"> standard</w:t>
      </w:r>
      <w:r w:rsidR="0071542A" w:rsidRPr="0071542A">
        <w:t xml:space="preserve"> </w:t>
      </w:r>
      <w:r w:rsidR="0071542A">
        <w:t>Luminaire</w:t>
      </w:r>
      <w:r w:rsidR="00C00A1B">
        <w:t xml:space="preserve"> mount supplied with CPL2</w:t>
      </w:r>
      <w:r w:rsidR="00DE2FCD">
        <w:t>. Luminaire</w:t>
      </w:r>
      <w:r w:rsidR="008C4604">
        <w:t xml:space="preserve"> shall also accommodate 6”x6” square </w:t>
      </w:r>
      <w:r w:rsidR="003F1341">
        <w:t xml:space="preserve">fence post </w:t>
      </w:r>
      <w:r w:rsidR="0071542A">
        <w:t xml:space="preserve">using optional mounting bracket model# CPL3MB6X6 </w:t>
      </w:r>
      <w:r w:rsidR="008C4604">
        <w:t xml:space="preserve">and 6” Round upright fence posts </w:t>
      </w:r>
      <w:r w:rsidR="00C00A1B">
        <w:t>using</w:t>
      </w:r>
      <w:r w:rsidR="008C4604">
        <w:t xml:space="preserve"> optional mount</w:t>
      </w:r>
      <w:r w:rsidR="00C00A1B">
        <w:t>ing bracket</w:t>
      </w:r>
      <w:r w:rsidR="008C4604">
        <w:t xml:space="preserve"> </w:t>
      </w:r>
      <w:r w:rsidR="0071542A">
        <w:t xml:space="preserve">model# </w:t>
      </w:r>
      <w:r w:rsidR="0071542A">
        <w:lastRenderedPageBreak/>
        <w:t xml:space="preserve">CPL3MB6R </w:t>
      </w:r>
      <w:r w:rsidR="00C00A1B">
        <w:t>purchased separately</w:t>
      </w:r>
      <w:r w:rsidR="008C4604">
        <w:t xml:space="preserve">. </w:t>
      </w:r>
      <w:r w:rsidR="000E3059">
        <w:t>Luminaire mounting</w:t>
      </w:r>
      <w:r w:rsidR="00C00A1B">
        <w:t xml:space="preserve"> </w:t>
      </w:r>
      <w:r w:rsidR="00A768EB">
        <w:t xml:space="preserve">system consisting </w:t>
      </w:r>
      <w:r w:rsidR="00DE2FCD">
        <w:t xml:space="preserve">of detachable </w:t>
      </w:r>
      <w:r w:rsidR="00A768EB">
        <w:t xml:space="preserve">fence post mounting bracket secured </w:t>
      </w:r>
      <w:r w:rsidR="00C00A1B">
        <w:t>to upright fence post using</w:t>
      </w:r>
      <w:r w:rsidR="00A768EB">
        <w:t xml:space="preserve"> “U” bolt </w:t>
      </w:r>
      <w:r w:rsidR="00C00A1B">
        <w:t xml:space="preserve">of </w:t>
      </w:r>
      <w:r w:rsidR="00714010">
        <w:t>5/16-18 UNC 304</w:t>
      </w:r>
      <w:r w:rsidR="00A768EB">
        <w:t xml:space="preserve"> stainless steel</w:t>
      </w:r>
      <w:r w:rsidR="00204F6F">
        <w:t xml:space="preserve"> and </w:t>
      </w:r>
      <w:r w:rsidR="003F1341">
        <w:t xml:space="preserve">stainless </w:t>
      </w:r>
      <w:r w:rsidR="004262C7">
        <w:t xml:space="preserve">nut and washer </w:t>
      </w:r>
      <w:r w:rsidR="00204F6F">
        <w:t>hardware</w:t>
      </w:r>
      <w:r w:rsidR="008C4604">
        <w:t>.</w:t>
      </w:r>
      <w:r w:rsidR="006C3187">
        <w:t xml:space="preserve"> </w:t>
      </w:r>
      <w:r w:rsidR="0071542A">
        <w:t xml:space="preserve">Luminaire </w:t>
      </w:r>
      <w:r w:rsidR="006C3187">
        <w:t xml:space="preserve">mounts to </w:t>
      </w:r>
      <w:r w:rsidR="00C00A1B">
        <w:t xml:space="preserve">post </w:t>
      </w:r>
      <w:r w:rsidR="00DE2FCD">
        <w:t xml:space="preserve">mounting </w:t>
      </w:r>
      <w:r w:rsidR="006C3187">
        <w:t>bracket</w:t>
      </w:r>
      <w:r w:rsidR="00A768EB">
        <w:t xml:space="preserve"> using </w:t>
      </w:r>
      <w:r w:rsidR="000945C0">
        <w:t>one-</w:t>
      </w:r>
      <w:r w:rsidR="00204F6F">
        <w:t>person</w:t>
      </w:r>
      <w:r w:rsidR="006C3187">
        <w:t xml:space="preserve"> mounting </w:t>
      </w:r>
      <w:r w:rsidR="00C00A1B">
        <w:t xml:space="preserve">feature which incorporates a </w:t>
      </w:r>
      <w:r w:rsidR="000945C0">
        <w:t>dual “</w:t>
      </w:r>
      <w:r w:rsidR="00A768EB">
        <w:t>mouse hole</w:t>
      </w:r>
      <w:r w:rsidR="000945C0">
        <w:t>”</w:t>
      </w:r>
      <w:r w:rsidR="00A768EB">
        <w:t xml:space="preserve"> style </w:t>
      </w:r>
      <w:r w:rsidR="00DE2FCD">
        <w:t xml:space="preserve">1/4-20 </w:t>
      </w:r>
      <w:r w:rsidR="00524CCA">
        <w:t xml:space="preserve">304stainless steel </w:t>
      </w:r>
      <w:r w:rsidR="00DE2FCD">
        <w:t xml:space="preserve">pan head </w:t>
      </w:r>
      <w:r w:rsidR="00A768EB">
        <w:t>connection points</w:t>
      </w:r>
      <w:r w:rsidR="00C00A1B">
        <w:t xml:space="preserve"> </w:t>
      </w:r>
      <w:r w:rsidR="003F1341">
        <w:t xml:space="preserve">located </w:t>
      </w:r>
      <w:r w:rsidR="00C00A1B">
        <w:t xml:space="preserve">in the back base of </w:t>
      </w:r>
      <w:r w:rsidR="0071542A">
        <w:t>Luminaire</w:t>
      </w:r>
      <w:r w:rsidR="00A768EB">
        <w:t>.</w:t>
      </w:r>
      <w:r w:rsidR="004C37D7">
        <w:t xml:space="preserve"> </w:t>
      </w:r>
      <w:r w:rsidR="00467059">
        <w:t xml:space="preserve">Base Junction box inside dimension 2.5” (6.5cm) Depth x 2.5” (6.5 cm) Height x 4.50” (11.5cm) Width with removable front wiring compartment cover plate </w:t>
      </w:r>
      <w:r w:rsidR="00524CCA">
        <w:t>with</w:t>
      </w:r>
      <w:r w:rsidR="00467059">
        <w:t xml:space="preserve"> upper</w:t>
      </w:r>
      <w:r w:rsidR="00524CCA">
        <w:t xml:space="preserve"> housing</w:t>
      </w:r>
      <w:r w:rsidR="00467059">
        <w:t xml:space="preserve"> drip edge</w:t>
      </w:r>
      <w:r w:rsidR="00524CCA">
        <w:t xml:space="preserve"> feature</w:t>
      </w:r>
      <w:r w:rsidR="00467059">
        <w:t xml:space="preserve">, together with bottom drop down wire strain relief compression plate to accommodate the wire feeding and exiting luminaire. </w:t>
      </w:r>
      <w:r w:rsidR="00467059" w:rsidRPr="00A05EC3">
        <w:rPr>
          <w:color w:val="FF0000"/>
        </w:rPr>
        <w:t xml:space="preserve"> </w:t>
      </w:r>
      <w:r w:rsidR="00467059">
        <w:t>Bottom drop down wire strain relief plate shall accept # 14-2, # 12-</w:t>
      </w:r>
      <w:proofErr w:type="gramStart"/>
      <w:r w:rsidR="00467059">
        <w:t>2</w:t>
      </w:r>
      <w:proofErr w:type="gramEnd"/>
      <w:r w:rsidR="00467059">
        <w:t xml:space="preserve"> and # 10-2 No-Ox </w:t>
      </w:r>
      <w:r w:rsidR="00524CCA">
        <w:t xml:space="preserve">SPT </w:t>
      </w:r>
      <w:r w:rsidR="00467059">
        <w:t>wire. Bottom plate shall include standard ½” (.860”) knock-out electrical fitting access with plastic removable plug.   Luminaire shall be provided with Tyco “Mate-N-Lock” commercial pin and socket connector model #770069-1 &amp; 770065-1 to allow the coupling or decoupling of power source by installer or maintenance personnel.</w:t>
      </w:r>
      <w:r w:rsidR="002F7275">
        <w:t xml:space="preserve">  </w:t>
      </w:r>
      <w:r w:rsidR="00E20D51">
        <w:t xml:space="preserve">Ambient operating range </w:t>
      </w:r>
      <w:r w:rsidR="004C37D7">
        <w:t xml:space="preserve">shall be </w:t>
      </w:r>
      <w:r w:rsidR="00E20D51">
        <w:t>from -40°C to +55°</w:t>
      </w:r>
      <w:r w:rsidR="000024AB">
        <w:t>C. Low v</w:t>
      </w:r>
      <w:r w:rsidR="00E20D51">
        <w:t>oltage op</w:t>
      </w:r>
      <w:r w:rsidR="00847811">
        <w:t xml:space="preserve">erating input range shall allow for between </w:t>
      </w:r>
      <w:r>
        <w:t>1</w:t>
      </w:r>
      <w:r w:rsidR="00A14A02">
        <w:t>2</w:t>
      </w:r>
      <w:r>
        <w:t xml:space="preserve"> to </w:t>
      </w:r>
      <w:r w:rsidR="000041E9">
        <w:t>2</w:t>
      </w:r>
      <w:r w:rsidR="0017184F">
        <w:t>6</w:t>
      </w:r>
      <w:r>
        <w:t xml:space="preserve"> volts </w:t>
      </w:r>
      <w:r w:rsidR="00A14A02">
        <w:t xml:space="preserve">AC or </w:t>
      </w:r>
      <w:r>
        <w:t>DC</w:t>
      </w:r>
      <w:r w:rsidR="00847811">
        <w:t xml:space="preserve"> operation</w:t>
      </w:r>
      <w:r>
        <w:t>.</w:t>
      </w:r>
      <w:r w:rsidR="0071542A">
        <w:t xml:space="preserve"> For optimal operation operate Luminaire between 17 and 26 Volts. </w:t>
      </w:r>
      <w:r>
        <w:t xml:space="preserve"> </w:t>
      </w:r>
      <w:r w:rsidR="00262EC7">
        <w:t xml:space="preserve">Luminaire shall consume </w:t>
      </w:r>
      <w:r w:rsidR="00A14A02">
        <w:t xml:space="preserve">7.0 </w:t>
      </w:r>
      <w:r w:rsidR="000E3059">
        <w:t>Watts at</w:t>
      </w:r>
      <w:r w:rsidR="00A14A02">
        <w:t xml:space="preserve"> 24V A/C and </w:t>
      </w:r>
      <w:r w:rsidR="00A768EB">
        <w:t xml:space="preserve">8.0 Watts </w:t>
      </w:r>
      <w:r w:rsidR="000041E9">
        <w:t xml:space="preserve">for </w:t>
      </w:r>
      <w:r w:rsidR="00A768EB">
        <w:t>D/C Power</w:t>
      </w:r>
      <w:r w:rsidR="00262EC7">
        <w:t xml:space="preserve">. </w:t>
      </w:r>
      <w:r>
        <w:t>Thermal manage</w:t>
      </w:r>
      <w:r w:rsidR="000024AB">
        <w:t>ment shall be p</w:t>
      </w:r>
      <w:r>
        <w:t>assive thermal transfer through integrated components in physical contact with ther</w:t>
      </w:r>
      <w:r w:rsidR="00262EC7">
        <w:t xml:space="preserve">mal pads </w:t>
      </w:r>
      <w:r w:rsidR="00DE2FCD">
        <w:t xml:space="preserve">of </w:t>
      </w:r>
      <w:r w:rsidR="00262EC7">
        <w:t>luminaire housing</w:t>
      </w:r>
      <w:r>
        <w:t>.</w:t>
      </w:r>
      <w:r w:rsidRPr="00A14A02">
        <w:t xml:space="preserve"> </w:t>
      </w:r>
      <w:r w:rsidR="007D48CF" w:rsidRPr="00A14A02">
        <w:t xml:space="preserve"> Thermal pad shall be .010” thick </w:t>
      </w:r>
      <w:r w:rsidR="00AB1E61" w:rsidRPr="00A14A02">
        <w:t>to</w:t>
      </w:r>
      <w:r w:rsidR="007D48CF" w:rsidRPr="00A14A02">
        <w:t xml:space="preserve"> bond aluminum L</w:t>
      </w:r>
      <w:r w:rsidR="00EF2414" w:rsidRPr="00A14A02">
        <w:t>ED board to the fixture body</w:t>
      </w:r>
      <w:r w:rsidR="007D48CF" w:rsidRPr="00A14A02">
        <w:t xml:space="preserve">. </w:t>
      </w:r>
      <w:r w:rsidR="006C3187" w:rsidRPr="00A14A02">
        <w:t xml:space="preserve">Removable driver shall be bonded to inner </w:t>
      </w:r>
      <w:r w:rsidR="00204F6F" w:rsidRPr="00A14A02">
        <w:t xml:space="preserve">inside </w:t>
      </w:r>
      <w:r w:rsidR="006C3187" w:rsidRPr="00A14A02">
        <w:t xml:space="preserve">surface of </w:t>
      </w:r>
      <w:r w:rsidR="00524CCA">
        <w:t xml:space="preserve">wiring compartment </w:t>
      </w:r>
      <w:r w:rsidR="006C3187">
        <w:t xml:space="preserve">along with physical </w:t>
      </w:r>
      <w:r w:rsidR="00204F6F">
        <w:t>driver retainer bracket</w:t>
      </w:r>
      <w:r w:rsidR="006C3187">
        <w:t xml:space="preserve">. </w:t>
      </w:r>
      <w:r w:rsidR="007D48CF">
        <w:t>No thermal grease shall be allowed for thermal bonding of LED’s</w:t>
      </w:r>
      <w:r w:rsidR="006C3187">
        <w:t xml:space="preserve"> or driver</w:t>
      </w:r>
      <w:r w:rsidR="007D48CF">
        <w:t xml:space="preserve">.   </w:t>
      </w:r>
      <w:r w:rsidR="009833FD">
        <w:t xml:space="preserve">Unit shall not exceed </w:t>
      </w:r>
      <w:r w:rsidR="007D48CF">
        <w:t xml:space="preserve">an </w:t>
      </w:r>
      <w:r w:rsidR="009833FD">
        <w:t>LED junction temperature</w:t>
      </w:r>
      <w:r w:rsidR="007D48CF">
        <w:t xml:space="preserve"> test</w:t>
      </w:r>
      <w:r w:rsidR="009833FD">
        <w:t xml:space="preserve"> of </w:t>
      </w:r>
      <w:r w:rsidR="00204F6F">
        <w:t>72</w:t>
      </w:r>
      <w:r w:rsidR="009833FD">
        <w:t>°C</w:t>
      </w:r>
      <w:r w:rsidR="007D48CF">
        <w:t xml:space="preserve"> when run for two hours </w:t>
      </w:r>
      <w:r w:rsidR="00AB1E61">
        <w:t>at @</w:t>
      </w:r>
      <w:r w:rsidR="009833FD">
        <w:t>2</w:t>
      </w:r>
      <w:r w:rsidR="00A14A02">
        <w:t>4</w:t>
      </w:r>
      <w:r w:rsidR="009833FD">
        <w:t xml:space="preserve">V AC, </w:t>
      </w:r>
      <w:r w:rsidR="00B52587">
        <w:t>7.0</w:t>
      </w:r>
      <w:r w:rsidR="009833FD">
        <w:t xml:space="preserve"> W</w:t>
      </w:r>
      <w:r w:rsidR="004C37D7">
        <w:t xml:space="preserve">atts, </w:t>
      </w:r>
      <w:r w:rsidR="00B52587">
        <w:t>8.64</w:t>
      </w:r>
      <w:r w:rsidR="004C37D7">
        <w:t>VA Power Factor .8</w:t>
      </w:r>
      <w:r w:rsidR="00B52587">
        <w:t>1</w:t>
      </w:r>
      <w:r w:rsidR="004C37D7">
        <w:t>,</w:t>
      </w:r>
      <w:r w:rsidR="007D48CF">
        <w:t xml:space="preserve"> </w:t>
      </w:r>
      <w:r w:rsidR="007C2041">
        <w:t xml:space="preserve">at a </w:t>
      </w:r>
      <w:r w:rsidR="004C37D7">
        <w:t>r</w:t>
      </w:r>
      <w:r w:rsidR="009833FD">
        <w:t>oom temperature of 24°C.</w:t>
      </w:r>
      <w:r w:rsidR="004C37D7">
        <w:t xml:space="preserve"> </w:t>
      </w:r>
      <w:r w:rsidR="00023E6F">
        <w:t>Luminaire</w:t>
      </w:r>
      <w:r w:rsidR="004C37D7">
        <w:t xml:space="preserve"> shall produce </w:t>
      </w:r>
      <w:r w:rsidR="00A14A02">
        <w:t xml:space="preserve">250 </w:t>
      </w:r>
      <w:r w:rsidR="00230D26">
        <w:t>Lumens at</w:t>
      </w:r>
      <w:r w:rsidR="004C37D7">
        <w:t xml:space="preserve"> </w:t>
      </w:r>
      <w:r w:rsidR="00AB1E61">
        <w:t>2</w:t>
      </w:r>
      <w:r w:rsidR="0077689C">
        <w:t>4</w:t>
      </w:r>
      <w:r w:rsidR="00AB1E61">
        <w:t xml:space="preserve"> </w:t>
      </w:r>
      <w:r w:rsidR="00AB1E61" w:rsidRPr="00AB1E61">
        <w:t>Volts</w:t>
      </w:r>
      <w:r w:rsidR="004C37D7">
        <w:t xml:space="preserve"> AC</w:t>
      </w:r>
      <w:r w:rsidR="00262EC7">
        <w:t xml:space="preserve"> power</w:t>
      </w:r>
      <w:r w:rsidR="00A768EB">
        <w:t xml:space="preserve"> and </w:t>
      </w:r>
      <w:r w:rsidR="000945C0">
        <w:t>500</w:t>
      </w:r>
      <w:r w:rsidR="00A768EB">
        <w:t xml:space="preserve"> Lumens when powered </w:t>
      </w:r>
      <w:r w:rsidR="00D42D72">
        <w:t>between 26-</w:t>
      </w:r>
      <w:r w:rsidR="006C3187">
        <w:t xml:space="preserve">17V </w:t>
      </w:r>
      <w:r w:rsidR="00A768EB">
        <w:t>DC</w:t>
      </w:r>
      <w:r w:rsidR="004C37D7">
        <w:t>.</w:t>
      </w:r>
      <w:r w:rsidR="00C16754" w:rsidRPr="00C16754">
        <w:t xml:space="preserve"> </w:t>
      </w:r>
      <w:r w:rsidR="009833FD">
        <w:t>Driv</w:t>
      </w:r>
      <w:r w:rsidR="007C2041">
        <w:t xml:space="preserve">e Circuit components </w:t>
      </w:r>
      <w:r w:rsidR="00524CCA">
        <w:t xml:space="preserve">of fixture </w:t>
      </w:r>
      <w:r w:rsidR="007C2041">
        <w:t xml:space="preserve">shall not incorporate the use of </w:t>
      </w:r>
      <w:r w:rsidR="00AB1E61">
        <w:t>any aluminum</w:t>
      </w:r>
      <w:r>
        <w:t xml:space="preserve"> electrolytic </w:t>
      </w:r>
      <w:r w:rsidR="007C2041">
        <w:t xml:space="preserve">capacitor </w:t>
      </w:r>
      <w:r w:rsidR="00AB1E61">
        <w:t>components.</w:t>
      </w:r>
      <w:r w:rsidR="009833FD">
        <w:t xml:space="preserve"> Surge &amp; Spike Protection</w:t>
      </w:r>
      <w:r w:rsidR="0001401A">
        <w:t xml:space="preserve"> shall suppress both</w:t>
      </w:r>
      <w:r w:rsidR="007A1873">
        <w:t xml:space="preserve"> transient spikes and surges over 40 Volts</w:t>
      </w:r>
      <w:r w:rsidR="0001401A">
        <w:t>. Drive circ</w:t>
      </w:r>
      <w:r w:rsidR="00156D8C">
        <w:t>uit shall be moisture protected</w:t>
      </w:r>
      <w:r w:rsidR="0001401A">
        <w:t xml:space="preserve"> </w:t>
      </w:r>
      <w:r w:rsidR="00847811">
        <w:t>and fully</w:t>
      </w:r>
      <w:r w:rsidR="0001401A">
        <w:t xml:space="preserve"> </w:t>
      </w:r>
      <w:r w:rsidR="00847811">
        <w:t>encapsulated in</w:t>
      </w:r>
      <w:r w:rsidR="007A1873">
        <w:t xml:space="preserve"> thermally conductive potting material</w:t>
      </w:r>
      <w:r w:rsidR="00A768EB">
        <w:t xml:space="preserve"> and be easily removable </w:t>
      </w:r>
      <w:r w:rsidR="00E520FC">
        <w:t xml:space="preserve">using </w:t>
      </w:r>
      <w:r w:rsidR="00DE2FCD">
        <w:t xml:space="preserve">wiring </w:t>
      </w:r>
      <w:r w:rsidR="00A768EB">
        <w:t>quick connects on both power wired and LED side of driver</w:t>
      </w:r>
      <w:r w:rsidR="000F6A57">
        <w:t xml:space="preserve">. </w:t>
      </w:r>
      <w:r w:rsidR="007A1873">
        <w:t>LED</w:t>
      </w:r>
      <w:r w:rsidR="0001401A">
        <w:t xml:space="preserve"> Shall be </w:t>
      </w:r>
      <w:r w:rsidR="000F6A57">
        <w:t>housed</w:t>
      </w:r>
      <w:r w:rsidR="00847811">
        <w:t xml:space="preserve"> in press molded </w:t>
      </w:r>
      <w:r w:rsidR="00156D8C">
        <w:t xml:space="preserve">high impact </w:t>
      </w:r>
      <w:r w:rsidR="00847811">
        <w:t>clear b</w:t>
      </w:r>
      <w:r w:rsidR="007A1873">
        <w:t>orosilicate dome</w:t>
      </w:r>
      <w:r w:rsidR="007C2041">
        <w:t xml:space="preserve"> glass lens</w:t>
      </w:r>
      <w:r w:rsidR="007A1873">
        <w:t xml:space="preserve"> </w:t>
      </w:r>
      <w:r w:rsidR="00156D8C">
        <w:t xml:space="preserve">1.20” Diameter (30.5mm) x .525” Height (13mm) </w:t>
      </w:r>
      <w:r w:rsidR="002F7275">
        <w:t xml:space="preserve">secured to </w:t>
      </w:r>
      <w:r w:rsidR="000F6A57">
        <w:t xml:space="preserve">fixture </w:t>
      </w:r>
      <w:r w:rsidR="002F7275">
        <w:t xml:space="preserve">surface with RTV </w:t>
      </w:r>
      <w:r w:rsidR="00AB1E61">
        <w:t>silicone.</w:t>
      </w:r>
      <w:r w:rsidR="008F30B4">
        <w:t xml:space="preserve"> LED’s shall </w:t>
      </w:r>
      <w:r w:rsidR="00156D8C">
        <w:t>be manufactured</w:t>
      </w:r>
      <w:r w:rsidR="008F30B4">
        <w:t xml:space="preserve"> by Cree XTE series AWT-00-0000-00000LEE</w:t>
      </w:r>
      <w:r w:rsidR="00AB1E61">
        <w:t>4,</w:t>
      </w:r>
      <w:r w:rsidR="008F30B4">
        <w:t xml:space="preserve"> 4</w:t>
      </w:r>
      <w:r w:rsidR="00B52587">
        <w:t>50</w:t>
      </w:r>
      <w:r w:rsidR="008F30B4">
        <w:t>0 Kelvin +- 250K, CRI index</w:t>
      </w:r>
      <w:r w:rsidR="00847811">
        <w:t xml:space="preserve"> of </w:t>
      </w:r>
      <w:r w:rsidR="008F30B4">
        <w:t>7</w:t>
      </w:r>
      <w:r w:rsidR="00B52587">
        <w:t>6</w:t>
      </w:r>
      <w:r w:rsidR="008F30B4">
        <w:t xml:space="preserve"> Lumen maintenance L-70 of 66,500 hours and </w:t>
      </w:r>
      <w:r w:rsidR="007D48CF">
        <w:t xml:space="preserve">manufactured with </w:t>
      </w:r>
      <w:r w:rsidR="008F30B4">
        <w:t>conformal coating placed over the entire LED boar</w:t>
      </w:r>
      <w:r w:rsidR="002F7275">
        <w:t>d</w:t>
      </w:r>
      <w:r w:rsidR="000F6A57">
        <w:t xml:space="preserve"> </w:t>
      </w:r>
      <w:r w:rsidR="00AB1E61">
        <w:t>excluding LED’s</w:t>
      </w:r>
      <w:r w:rsidR="008F30B4">
        <w:t>. Luminaire</w:t>
      </w:r>
      <w:r w:rsidR="004262C7">
        <w:t xml:space="preserve"> </w:t>
      </w:r>
      <w:proofErr w:type="gramStart"/>
      <w:r w:rsidR="004262C7">
        <w:t xml:space="preserve">driver </w:t>
      </w:r>
      <w:r w:rsidR="008F30B4">
        <w:t xml:space="preserve"> shall</w:t>
      </w:r>
      <w:proofErr w:type="gramEnd"/>
      <w:r w:rsidR="008F30B4">
        <w:t xml:space="preserve"> be tested </w:t>
      </w:r>
      <w:r w:rsidR="002F7275">
        <w:t>by an indepen</w:t>
      </w:r>
      <w:r w:rsidR="000F6A57">
        <w:t>den</w:t>
      </w:r>
      <w:r w:rsidR="002F7275">
        <w:t xml:space="preserve">t </w:t>
      </w:r>
      <w:r w:rsidR="000F6A57">
        <w:t>laboratory</w:t>
      </w:r>
      <w:r w:rsidR="002F7275">
        <w:t xml:space="preserve"> </w:t>
      </w:r>
      <w:r w:rsidR="008F30B4">
        <w:t xml:space="preserve">to FCC standards and </w:t>
      </w:r>
      <w:r w:rsidR="00AB1E61">
        <w:t>comply</w:t>
      </w:r>
      <w:r w:rsidR="008F30B4">
        <w:t xml:space="preserve"> for both e</w:t>
      </w:r>
      <w:r w:rsidR="007A1873">
        <w:t>lectrom</w:t>
      </w:r>
      <w:r w:rsidR="008F30B4">
        <w:t xml:space="preserve">agnetic </w:t>
      </w:r>
      <w:r w:rsidR="001E046A">
        <w:t>Interference of</w:t>
      </w:r>
      <w:r w:rsidR="007A1873">
        <w:t xml:space="preserve"> Class B </w:t>
      </w:r>
      <w:r w:rsidR="002F7275">
        <w:t>c</w:t>
      </w:r>
      <w:r w:rsidR="008F30B4">
        <w:t>onducted and radiated</w:t>
      </w:r>
      <w:r w:rsidR="002F7275">
        <w:t xml:space="preserve"> emissions</w:t>
      </w:r>
      <w:r w:rsidR="007A1873">
        <w:t>.</w:t>
      </w:r>
      <w:r w:rsidR="008F30B4">
        <w:t xml:space="preserve"> Luminaire shall be tested to UL</w:t>
      </w:r>
      <w:r w:rsidR="007D48CF">
        <w:t xml:space="preserve"> electrical standard for safety </w:t>
      </w:r>
      <w:r w:rsidR="008F30B4">
        <w:t xml:space="preserve"> </w:t>
      </w:r>
      <w:r w:rsidR="007A1873">
        <w:t xml:space="preserve"> 1838 &amp; 8750; CE</w:t>
      </w:r>
      <w:r w:rsidR="000F6A57">
        <w:t xml:space="preserve"> </w:t>
      </w:r>
      <w:r w:rsidR="00A14A02">
        <w:t>listed and</w:t>
      </w:r>
      <w:r w:rsidR="008F30B4">
        <w:t xml:space="preserve"> cert</w:t>
      </w:r>
      <w:r w:rsidR="002F7275">
        <w:t>ified to Canada and US Standard</w:t>
      </w:r>
      <w:r w:rsidR="007A1873">
        <w:t xml:space="preserve">s C22.2 No.250.0 &amp; C22.2 No.250.13. </w:t>
      </w:r>
      <w:r w:rsidR="008F30B4">
        <w:t xml:space="preserve">Luminaire shall </w:t>
      </w:r>
      <w:r w:rsidR="002F7275">
        <w:t>be suitable</w:t>
      </w:r>
      <w:r w:rsidR="00156D8C">
        <w:t xml:space="preserve"> for wet locations. Luminaire shall be</w:t>
      </w:r>
      <w:r w:rsidR="008F30B4">
        <w:t xml:space="preserve"> </w:t>
      </w:r>
      <w:proofErr w:type="spellStart"/>
      <w:r w:rsidR="008F30B4">
        <w:t>RoHs</w:t>
      </w:r>
      <w:proofErr w:type="spellEnd"/>
      <w:r w:rsidR="008F30B4">
        <w:t xml:space="preserve"> compliant. </w:t>
      </w:r>
      <w:r w:rsidR="00B52587">
        <w:t xml:space="preserve"> Luminaire BUG rating shall be B</w:t>
      </w:r>
      <w:r w:rsidR="000945C0">
        <w:t>0</w:t>
      </w:r>
      <w:r w:rsidR="00B52587">
        <w:t>-U</w:t>
      </w:r>
      <w:r w:rsidR="000945C0">
        <w:t>1</w:t>
      </w:r>
      <w:r w:rsidR="00B52587">
        <w:t>-G0</w:t>
      </w:r>
      <w:r w:rsidR="008F30B4">
        <w:t xml:space="preserve"> </w:t>
      </w:r>
      <w:r w:rsidR="00847811">
        <w:t>Luminaire</w:t>
      </w:r>
      <w:r w:rsidR="008F30B4">
        <w:t xml:space="preserve"> shall</w:t>
      </w:r>
      <w:r w:rsidR="00847811">
        <w:t xml:space="preserve"> have full LM-79 third party validation repo</w:t>
      </w:r>
      <w:r w:rsidR="002F7275">
        <w:t>r</w:t>
      </w:r>
      <w:r w:rsidR="00847811">
        <w:t xml:space="preserve">t </w:t>
      </w:r>
      <w:r w:rsidR="007C1F55">
        <w:t xml:space="preserve">available </w:t>
      </w:r>
      <w:r w:rsidR="00E520FC">
        <w:lastRenderedPageBreak/>
        <w:t xml:space="preserve">tested to standards </w:t>
      </w:r>
      <w:r w:rsidR="00847811" w:rsidRPr="004C37D7">
        <w:rPr>
          <w:rFonts w:ascii="Calibri" w:hAnsi="Calibri"/>
        </w:rPr>
        <w:t>IESNA LM79</w:t>
      </w:r>
      <w:r w:rsidR="00847811" w:rsidRPr="00847811">
        <w:t xml:space="preserve">: </w:t>
      </w:r>
      <w:r w:rsidR="00847811" w:rsidRPr="004C37D7">
        <w:rPr>
          <w:rFonts w:cs="Arial"/>
          <w:i/>
          <w:iCs/>
        </w:rPr>
        <w:t xml:space="preserve">2008 </w:t>
      </w:r>
      <w:r w:rsidR="00847811" w:rsidRPr="004C37D7">
        <w:rPr>
          <w:rFonts w:cs="Arial"/>
        </w:rPr>
        <w:t xml:space="preserve">Approved Methods for Electrical and Photometric Measurements of Solid-State Lighting Products and </w:t>
      </w:r>
      <w:r w:rsidR="00847811" w:rsidRPr="004C37D7">
        <w:rPr>
          <w:rFonts w:cs="Arial"/>
          <w:i/>
          <w:iCs/>
        </w:rPr>
        <w:t>ANSI C</w:t>
      </w:r>
      <w:r w:rsidR="00C474C2">
        <w:rPr>
          <w:rFonts w:cs="Arial"/>
          <w:i/>
          <w:iCs/>
        </w:rPr>
        <w:t>82</w:t>
      </w:r>
      <w:r w:rsidR="00847811" w:rsidRPr="004C37D7">
        <w:rPr>
          <w:rFonts w:cs="Arial"/>
          <w:i/>
          <w:iCs/>
        </w:rPr>
        <w:t>.</w:t>
      </w:r>
      <w:r w:rsidR="00C474C2">
        <w:rPr>
          <w:rFonts w:cs="Arial"/>
          <w:i/>
          <w:iCs/>
        </w:rPr>
        <w:t>77-10-2014, CIE 13.3-1995, CIE 15-2004, ANSI C78.377-2017, IES TM-30-2018</w:t>
      </w:r>
      <w:r w:rsidR="00847811" w:rsidRPr="004C37D7">
        <w:rPr>
          <w:rFonts w:cs="Arial"/>
          <w:i/>
          <w:iCs/>
        </w:rPr>
        <w:t>:</w:t>
      </w:r>
      <w:r w:rsidR="00C474C2">
        <w:rPr>
          <w:rFonts w:cs="Arial"/>
          <w:i/>
          <w:iCs/>
        </w:rPr>
        <w:t xml:space="preserve"> Full TM-30 Report,</w:t>
      </w:r>
      <w:r w:rsidR="00847811" w:rsidRPr="004C37D7">
        <w:rPr>
          <w:rFonts w:cs="Arial"/>
          <w:i/>
          <w:iCs/>
        </w:rPr>
        <w:t xml:space="preserve"> </w:t>
      </w:r>
      <w:r w:rsidR="00847811" w:rsidRPr="004C37D7">
        <w:rPr>
          <w:rFonts w:cs="Arial"/>
        </w:rPr>
        <w:t xml:space="preserve">Specification of the Chromaticity of </w:t>
      </w:r>
      <w:r w:rsidR="00403E7B" w:rsidRPr="004C37D7">
        <w:rPr>
          <w:rFonts w:cs="Arial"/>
        </w:rPr>
        <w:t>Solid-State</w:t>
      </w:r>
      <w:r w:rsidR="00847811" w:rsidRPr="004C37D7">
        <w:rPr>
          <w:rFonts w:cs="Arial"/>
        </w:rPr>
        <w:t xml:space="preserve"> Lighting Products.</w:t>
      </w:r>
      <w:r w:rsidR="000F6A57">
        <w:rPr>
          <w:rFonts w:cs="Arial"/>
        </w:rPr>
        <w:t xml:space="preserve"> </w:t>
      </w:r>
      <w:r w:rsidR="00F32447">
        <w:rPr>
          <w:rFonts w:cs="Arial"/>
        </w:rPr>
        <w:t xml:space="preserve">Model </w:t>
      </w:r>
      <w:r w:rsidR="00B52587">
        <w:rPr>
          <w:rFonts w:cs="Arial"/>
        </w:rPr>
        <w:t xml:space="preserve">number </w:t>
      </w:r>
      <w:r w:rsidR="00F32447">
        <w:rPr>
          <w:rFonts w:cs="Arial"/>
        </w:rPr>
        <w:t>CPL</w:t>
      </w:r>
      <w:r w:rsidR="00254AF4">
        <w:rPr>
          <w:rFonts w:cs="Arial"/>
        </w:rPr>
        <w:t>2</w:t>
      </w:r>
      <w:r w:rsidR="00F32447">
        <w:rPr>
          <w:rFonts w:cs="Arial"/>
        </w:rPr>
        <w:t xml:space="preserve"> a</w:t>
      </w:r>
      <w:r w:rsidR="000F6A57">
        <w:rPr>
          <w:rFonts w:cs="Arial"/>
        </w:rPr>
        <w:t>s manufactured by Cast Lighting 1120- Goffle Road, Hawthorne NJ 07506 or approved equal.</w:t>
      </w:r>
    </w:p>
    <w:p w14:paraId="249D782D" w14:textId="77777777" w:rsidR="00B54D0B" w:rsidRDefault="00B54D0B" w:rsidP="004C37D7">
      <w:pPr>
        <w:pStyle w:val="ListParagraph"/>
        <w:autoSpaceDE w:val="0"/>
        <w:autoSpaceDN w:val="0"/>
        <w:adjustRightInd w:val="0"/>
        <w:spacing w:after="0" w:line="240" w:lineRule="auto"/>
        <w:ind w:left="1485"/>
        <w:rPr>
          <w:rFonts w:cs="Arial"/>
        </w:rPr>
      </w:pPr>
    </w:p>
    <w:p w14:paraId="48180C85" w14:textId="5B8B42BE" w:rsidR="00B54D0B" w:rsidRDefault="00B54D0B" w:rsidP="00B54D0B">
      <w:pPr>
        <w:pStyle w:val="ListParagraph"/>
        <w:numPr>
          <w:ilvl w:val="0"/>
          <w:numId w:val="11"/>
        </w:numPr>
        <w:autoSpaceDE w:val="0"/>
        <w:autoSpaceDN w:val="0"/>
        <w:adjustRightInd w:val="0"/>
        <w:spacing w:after="0" w:line="240" w:lineRule="auto"/>
        <w:rPr>
          <w:rFonts w:cs="Arial"/>
        </w:rPr>
      </w:pPr>
      <w:r>
        <w:rPr>
          <w:rFonts w:cs="Arial"/>
        </w:rPr>
        <w:t>Should CPL</w:t>
      </w:r>
      <w:r w:rsidR="00254AF4">
        <w:rPr>
          <w:rFonts w:cs="Arial"/>
        </w:rPr>
        <w:t>2</w:t>
      </w:r>
      <w:r>
        <w:rPr>
          <w:rFonts w:cs="Arial"/>
        </w:rPr>
        <w:t xml:space="preserve"> perimeter security light require mounting</w:t>
      </w:r>
      <w:r w:rsidR="002A32D2">
        <w:rPr>
          <w:rFonts w:cs="Arial"/>
        </w:rPr>
        <w:t xml:space="preserve"> </w:t>
      </w:r>
      <w:r w:rsidR="00C474C2">
        <w:rPr>
          <w:rFonts w:cs="Arial"/>
        </w:rPr>
        <w:t xml:space="preserve">mid-way up the fence post </w:t>
      </w:r>
      <w:r w:rsidR="002A32D2">
        <w:rPr>
          <w:rFonts w:cs="Arial"/>
        </w:rPr>
        <w:t xml:space="preserve">not attaching to the </w:t>
      </w:r>
      <w:r w:rsidR="00204F6F">
        <w:rPr>
          <w:rFonts w:cs="Arial"/>
        </w:rPr>
        <w:t>topmost</w:t>
      </w:r>
      <w:r w:rsidR="002A32D2">
        <w:rPr>
          <w:rFonts w:cs="Arial"/>
        </w:rPr>
        <w:t xml:space="preserve"> section</w:t>
      </w:r>
      <w:r w:rsidR="000E3059">
        <w:rPr>
          <w:rFonts w:cs="Arial"/>
        </w:rPr>
        <w:t xml:space="preserve"> of fence</w:t>
      </w:r>
      <w:r w:rsidR="008A00DA">
        <w:rPr>
          <w:rFonts w:cs="Arial"/>
        </w:rPr>
        <w:t xml:space="preserve"> post</w:t>
      </w:r>
      <w:r w:rsidR="002A32D2">
        <w:rPr>
          <w:rFonts w:cs="Arial"/>
        </w:rPr>
        <w:t xml:space="preserve">, contractor shall use model # </w:t>
      </w:r>
      <w:r w:rsidR="002A32D2" w:rsidRPr="008C3DE5">
        <w:rPr>
          <w:rFonts w:cs="Arial"/>
          <w:b/>
          <w:bCs/>
        </w:rPr>
        <w:t>CPL</w:t>
      </w:r>
      <w:r w:rsidR="00C474C2" w:rsidRPr="008C3DE5">
        <w:rPr>
          <w:rFonts w:cs="Arial"/>
          <w:b/>
          <w:bCs/>
        </w:rPr>
        <w:t>3FSB</w:t>
      </w:r>
      <w:r w:rsidR="002A32D2" w:rsidRPr="00254AF4">
        <w:rPr>
          <w:rFonts w:cs="Arial"/>
          <w:color w:val="FF0000"/>
        </w:rPr>
        <w:t xml:space="preserve"> </w:t>
      </w:r>
      <w:r w:rsidR="008C3DE5">
        <w:rPr>
          <w:rFonts w:cs="Arial"/>
        </w:rPr>
        <w:t>stand</w:t>
      </w:r>
      <w:r w:rsidR="004262C7">
        <w:rPr>
          <w:rFonts w:cs="Arial"/>
        </w:rPr>
        <w:t>-</w:t>
      </w:r>
      <w:r w:rsidR="008C3DE5">
        <w:rPr>
          <w:rFonts w:cs="Arial"/>
        </w:rPr>
        <w:t>off bracket</w:t>
      </w:r>
      <w:r w:rsidR="002A32D2">
        <w:rPr>
          <w:rFonts w:cs="Arial"/>
        </w:rPr>
        <w:t xml:space="preserve"> </w:t>
      </w:r>
      <w:r w:rsidR="00E520FC">
        <w:rPr>
          <w:rFonts w:cs="Arial"/>
        </w:rPr>
        <w:t xml:space="preserve">to prevent luminaire top from hitting fence post and allow </w:t>
      </w:r>
      <w:r w:rsidR="002A32D2">
        <w:rPr>
          <w:rFonts w:cs="Arial"/>
        </w:rPr>
        <w:t>obstruction free level alignment of the reflector section of the luminaire.</w:t>
      </w:r>
      <w:r w:rsidR="0037669A">
        <w:rPr>
          <w:rFonts w:cs="Arial"/>
        </w:rPr>
        <w:t xml:space="preserve"> </w:t>
      </w:r>
    </w:p>
    <w:p w14:paraId="2548EE9C" w14:textId="5F9E22E9" w:rsidR="00703CB4" w:rsidRPr="00254AF4" w:rsidRDefault="00703CB4" w:rsidP="00254AF4">
      <w:pPr>
        <w:autoSpaceDE w:val="0"/>
        <w:autoSpaceDN w:val="0"/>
        <w:adjustRightInd w:val="0"/>
        <w:spacing w:after="0" w:line="240" w:lineRule="auto"/>
        <w:rPr>
          <w:rFonts w:cs="Arial"/>
        </w:rPr>
      </w:pPr>
    </w:p>
    <w:p w14:paraId="79F68C05" w14:textId="77777777" w:rsidR="00F61F25" w:rsidRDefault="00F61F25" w:rsidP="004C37D7">
      <w:pPr>
        <w:pStyle w:val="ListParagraph"/>
        <w:autoSpaceDE w:val="0"/>
        <w:autoSpaceDN w:val="0"/>
        <w:adjustRightInd w:val="0"/>
        <w:spacing w:after="0" w:line="240" w:lineRule="auto"/>
        <w:ind w:left="1485"/>
        <w:rPr>
          <w:rFonts w:cs="Arial"/>
        </w:rPr>
      </w:pPr>
    </w:p>
    <w:p w14:paraId="0266823F" w14:textId="77777777" w:rsidR="00F61F25" w:rsidRDefault="007C1F55" w:rsidP="00F61F25">
      <w:r>
        <w:t xml:space="preserve">2.04 </w:t>
      </w:r>
      <w:r w:rsidR="00F61F25">
        <w:t>LUX DISTRIBUTION:</w:t>
      </w:r>
    </w:p>
    <w:p w14:paraId="319F6A0D" w14:textId="68271B96" w:rsidR="00F61F25" w:rsidRPr="0037669A" w:rsidRDefault="00F61F25" w:rsidP="0037669A">
      <w:r>
        <w:tab/>
      </w:r>
      <w:r>
        <w:tab/>
        <w:t xml:space="preserve">Typical fixtures installed twenty feet on center (6.096 meters) </w:t>
      </w:r>
      <w:r w:rsidR="00882CAF">
        <w:t xml:space="preserve">mounted on </w:t>
      </w:r>
      <w:r w:rsidR="00254AF4">
        <w:t>eight-foot</w:t>
      </w:r>
      <w:r w:rsidR="00882CAF">
        <w:t xml:space="preserve"> fence (</w:t>
      </w:r>
      <w:r>
        <w:t xml:space="preserve">2.49 meter) </w:t>
      </w:r>
      <w:r w:rsidR="00E51647">
        <w:t>operating at between 17V DC and 2</w:t>
      </w:r>
      <w:r w:rsidR="0017184F">
        <w:t>6</w:t>
      </w:r>
      <w:r w:rsidR="00E51647">
        <w:t xml:space="preserve">V DC </w:t>
      </w:r>
      <w:r>
        <w:t xml:space="preserve">shall deliver a horizontal illuminance between adjacent </w:t>
      </w:r>
      <w:r w:rsidR="008C3DE5">
        <w:t>luminaires along</w:t>
      </w:r>
      <w:r w:rsidR="00E51647">
        <w:t xml:space="preserve"> fence</w:t>
      </w:r>
      <w:r w:rsidR="00E520FC">
        <w:t xml:space="preserve"> falling on the ground at </w:t>
      </w:r>
      <w:r w:rsidR="00204F6F">
        <w:t>a minimum</w:t>
      </w:r>
      <w:r w:rsidR="00E51647">
        <w:t xml:space="preserve"> </w:t>
      </w:r>
      <w:r>
        <w:t xml:space="preserve">of </w:t>
      </w:r>
      <w:r w:rsidR="00E51647">
        <w:t>9.0</w:t>
      </w:r>
      <w:r>
        <w:t xml:space="preserve"> lux</w:t>
      </w:r>
      <w:r w:rsidR="002B3DFE">
        <w:t>.  Luminaire shall deliver a glare free reflected</w:t>
      </w:r>
      <w:r w:rsidR="00834855">
        <w:t xml:space="preserve"> even</w:t>
      </w:r>
      <w:r w:rsidR="002B3DFE">
        <w:t xml:space="preserve"> light source as opposed to direct visible light source </w:t>
      </w:r>
      <w:r w:rsidR="00AB1E61">
        <w:t>to</w:t>
      </w:r>
      <w:r w:rsidR="00882CAF">
        <w:t xml:space="preserve"> </w:t>
      </w:r>
      <w:r w:rsidR="002B3DFE">
        <w:t xml:space="preserve">enhance the operating condition for on-site security guards and personnel. </w:t>
      </w:r>
      <w:r w:rsidR="0037669A">
        <w:t xml:space="preserve"> </w:t>
      </w:r>
      <w:r w:rsidR="00470E7A">
        <w:t>(</w:t>
      </w:r>
      <w:r w:rsidR="0037669A" w:rsidRPr="00470E7A">
        <w:t>See figure # 10</w:t>
      </w:r>
      <w:r w:rsidR="00470E7A">
        <w:t>)</w:t>
      </w:r>
    </w:p>
    <w:p w14:paraId="4BB45349" w14:textId="77777777" w:rsidR="007A1873" w:rsidRPr="00847811" w:rsidRDefault="007A1873" w:rsidP="00847811">
      <w:pPr>
        <w:autoSpaceDE w:val="0"/>
        <w:autoSpaceDN w:val="0"/>
        <w:adjustRightInd w:val="0"/>
        <w:spacing w:after="0" w:line="240" w:lineRule="auto"/>
        <w:rPr>
          <w:rFonts w:ascii="Arial" w:hAnsi="Arial" w:cs="Arial"/>
        </w:rPr>
      </w:pPr>
    </w:p>
    <w:p w14:paraId="5FEBEAD7" w14:textId="77777777" w:rsidR="00154A17" w:rsidRDefault="00F61F25" w:rsidP="00EA0280">
      <w:r>
        <w:t>2.05</w:t>
      </w:r>
      <w:r w:rsidR="00154A17">
        <w:t xml:space="preserve"> EXTERIOR PERIMETER LIGHTING CONTROL AS DIRECTED BY OWNER.</w:t>
      </w:r>
    </w:p>
    <w:p w14:paraId="789D1358" w14:textId="3AB5A3CE" w:rsidR="00936877" w:rsidRDefault="00154A17" w:rsidP="004C37D7">
      <w:pPr>
        <w:ind w:left="1440" w:hanging="720"/>
      </w:pPr>
      <w:r>
        <w:t xml:space="preserve">A. </w:t>
      </w:r>
      <w:r>
        <w:tab/>
      </w:r>
      <w:bookmarkStart w:id="2" w:name="_Hlk55048634"/>
      <w:r w:rsidR="00F90D46" w:rsidRPr="008C3DE5">
        <w:rPr>
          <w:b/>
          <w:bCs/>
        </w:rPr>
        <w:t xml:space="preserve">Power Supply Dawn </w:t>
      </w:r>
      <w:r w:rsidR="00470E7A" w:rsidRPr="008C3DE5">
        <w:rPr>
          <w:b/>
          <w:bCs/>
        </w:rPr>
        <w:t>to</w:t>
      </w:r>
      <w:r w:rsidR="00F90D46" w:rsidRPr="008C3DE5">
        <w:rPr>
          <w:b/>
          <w:bCs/>
        </w:rPr>
        <w:t xml:space="preserve"> Dusk Days of the Week Control</w:t>
      </w:r>
      <w:r w:rsidR="00F90D46" w:rsidRPr="00976893">
        <w:rPr>
          <w:u w:val="single"/>
        </w:rPr>
        <w:t>:</w:t>
      </w:r>
      <w:r w:rsidR="00F90D46">
        <w:t xml:space="preserve"> Power supply shall come equipped with </w:t>
      </w:r>
      <w:r w:rsidR="001D6B7A">
        <w:t xml:space="preserve">manual on off control, </w:t>
      </w:r>
      <w:r w:rsidR="00F90D46">
        <w:t xml:space="preserve">integral dawn to dusk </w:t>
      </w:r>
      <w:r w:rsidR="00E520FC">
        <w:t>control feature. Power supply shall provide</w:t>
      </w:r>
      <w:r w:rsidR="00F90D46">
        <w:t xml:space="preserve"> </w:t>
      </w:r>
      <w:r w:rsidR="001D6B7A">
        <w:t>eight-hour</w:t>
      </w:r>
      <w:r w:rsidR="00F90D46">
        <w:t xml:space="preserve"> delay on</w:t>
      </w:r>
      <w:r w:rsidR="001D6B7A">
        <w:t>,</w:t>
      </w:r>
      <w:r w:rsidR="00F90D46">
        <w:t xml:space="preserve"> and delay off</w:t>
      </w:r>
      <w:r w:rsidR="001D6B7A">
        <w:t>,</w:t>
      </w:r>
      <w:r w:rsidR="00E520FC">
        <w:t xml:space="preserve"> along </w:t>
      </w:r>
      <w:r w:rsidR="00470E7A">
        <w:t>with GPS</w:t>
      </w:r>
      <w:r w:rsidR="00F90D46">
        <w:t xml:space="preserve"> </w:t>
      </w:r>
      <w:bookmarkStart w:id="3" w:name="_Hlk55060296"/>
      <w:r w:rsidR="006C3187">
        <w:t>astronomical time clock</w:t>
      </w:r>
      <w:bookmarkEnd w:id="3"/>
      <w:r w:rsidR="00A957ED">
        <w:t xml:space="preserve"> </w:t>
      </w:r>
      <w:r w:rsidR="00F90D46">
        <w:t>control feature</w:t>
      </w:r>
      <w:r w:rsidR="00E520FC">
        <w:t xml:space="preserve"> with </w:t>
      </w:r>
      <w:r w:rsidR="00F90D46">
        <w:t xml:space="preserve">days of the week </w:t>
      </w:r>
      <w:r w:rsidR="00E520FC">
        <w:t>on off control</w:t>
      </w:r>
      <w:r w:rsidR="00F90D46">
        <w:t xml:space="preserve">. Model </w:t>
      </w:r>
      <w:r w:rsidR="00F90D46" w:rsidRPr="00266E2A">
        <w:rPr>
          <w:b/>
          <w:bCs/>
        </w:rPr>
        <w:t>CPT600DCA</w:t>
      </w:r>
      <w:r w:rsidR="00F90D46">
        <w:t xml:space="preserve"> 600Watt and </w:t>
      </w:r>
      <w:r w:rsidR="00F90D46" w:rsidRPr="00266E2A">
        <w:rPr>
          <w:b/>
          <w:bCs/>
        </w:rPr>
        <w:t>CPT1200DCA</w:t>
      </w:r>
      <w:r w:rsidR="00470E7A">
        <w:t xml:space="preserve"> 1200 </w:t>
      </w:r>
      <w:r w:rsidR="00F90D46">
        <w:t>Watt</w:t>
      </w:r>
      <w:r w:rsidR="00470E7A">
        <w:t>,</w:t>
      </w:r>
      <w:r w:rsidR="00F90D46">
        <w:t xml:space="preserve"> </w:t>
      </w:r>
      <w:r w:rsidR="00E869CE">
        <w:rPr>
          <w:rFonts w:cs="Arial"/>
        </w:rPr>
        <w:t>A</w:t>
      </w:r>
      <w:r w:rsidR="00433926">
        <w:rPr>
          <w:rFonts w:cs="Arial"/>
        </w:rPr>
        <w:t>s manufactured by Cast Lighting 1120- Goffle Road, Hawthorne NJ 07506 or approved equal.</w:t>
      </w:r>
      <w:bookmarkEnd w:id="2"/>
    </w:p>
    <w:p w14:paraId="68E49A36" w14:textId="4CF9DAA8" w:rsidR="00006E64" w:rsidRDefault="00F90D46" w:rsidP="00700449">
      <w:pPr>
        <w:pStyle w:val="ListParagraph"/>
        <w:numPr>
          <w:ilvl w:val="0"/>
          <w:numId w:val="3"/>
        </w:numPr>
      </w:pPr>
      <w:r w:rsidRPr="008C3DE5">
        <w:rPr>
          <w:b/>
          <w:bCs/>
        </w:rPr>
        <w:t xml:space="preserve"> </w:t>
      </w:r>
      <w:bookmarkStart w:id="4" w:name="_Hlk55049420"/>
      <w:r w:rsidR="00976893" w:rsidRPr="008C3DE5">
        <w:rPr>
          <w:b/>
          <w:bCs/>
        </w:rPr>
        <w:t xml:space="preserve">Power Supply Dawn </w:t>
      </w:r>
      <w:r w:rsidR="008C3DE5" w:rsidRPr="008C3DE5">
        <w:rPr>
          <w:b/>
          <w:bCs/>
        </w:rPr>
        <w:t>to</w:t>
      </w:r>
      <w:r w:rsidR="00976893" w:rsidRPr="008C3DE5">
        <w:rPr>
          <w:b/>
          <w:bCs/>
        </w:rPr>
        <w:t xml:space="preserve"> Dusk, Days of the Week, </w:t>
      </w:r>
      <w:bookmarkEnd w:id="4"/>
      <w:r w:rsidR="00976893" w:rsidRPr="008C3DE5">
        <w:rPr>
          <w:b/>
          <w:bCs/>
        </w:rPr>
        <w:t>Third Party Activation:</w:t>
      </w:r>
      <w:r w:rsidR="00976893">
        <w:t xml:space="preserve"> </w:t>
      </w:r>
      <w:r w:rsidR="001D6B7A">
        <w:t>Power supply shall come equipped with</w:t>
      </w:r>
      <w:r w:rsidR="001D6B7A" w:rsidRPr="001D6B7A">
        <w:t xml:space="preserve"> </w:t>
      </w:r>
      <w:r w:rsidR="001D6B7A">
        <w:t>manual on off control</w:t>
      </w:r>
      <w:r w:rsidR="0069586E">
        <w:t xml:space="preserve"> and</w:t>
      </w:r>
      <w:r w:rsidR="001D6B7A">
        <w:t xml:space="preserve"> integral dawn to dusk control feature. Power supply shall provide eight-hour delay on, and delay off, along with GPS astronomical time clock control feature with days of the week on off control. </w:t>
      </w:r>
      <w:r w:rsidR="0069586E">
        <w:t>T</w:t>
      </w:r>
      <w:r w:rsidR="001D6B7A">
        <w:t>he power supply shall provide</w:t>
      </w:r>
      <w:r w:rsidR="00976893">
        <w:t xml:space="preserve"> a </w:t>
      </w:r>
      <w:r w:rsidR="001D6B7A">
        <w:t>third-party</w:t>
      </w:r>
      <w:r w:rsidR="00976893">
        <w:t xml:space="preserve"> dry contact activation featur</w:t>
      </w:r>
      <w:r w:rsidR="00700449">
        <w:t xml:space="preserve">e. </w:t>
      </w:r>
      <w:r w:rsidR="00630CA0" w:rsidRPr="00700449">
        <w:rPr>
          <w:b/>
          <w:bCs/>
        </w:rPr>
        <w:t>Third Party Dry Contact Activation Feature</w:t>
      </w:r>
      <w:r w:rsidR="00700449">
        <w:t xml:space="preserve"> c</w:t>
      </w:r>
      <w:r w:rsidR="00A72392">
        <w:t>an</w:t>
      </w:r>
      <w:r w:rsidR="00006E64">
        <w:t xml:space="preserve"> operate </w:t>
      </w:r>
      <w:r w:rsidR="00B82289">
        <w:t xml:space="preserve">lighting system </w:t>
      </w:r>
      <w:r w:rsidR="00006E64">
        <w:t>in one of four typical settings</w:t>
      </w:r>
      <w:r w:rsidR="00B82289" w:rsidRPr="00B82289">
        <w:t xml:space="preserve"> </w:t>
      </w:r>
      <w:r w:rsidR="00B82289">
        <w:t>once activated by</w:t>
      </w:r>
      <w:r w:rsidR="00630CA0">
        <w:t xml:space="preserve"> a N</w:t>
      </w:r>
      <w:r w:rsidR="006C3187">
        <w:t>O</w:t>
      </w:r>
      <w:r w:rsidR="00630CA0">
        <w:t xml:space="preserve"> or NC signal </w:t>
      </w:r>
      <w:r w:rsidR="008C3DE5">
        <w:t>wire</w:t>
      </w:r>
      <w:r w:rsidR="004262C7">
        <w:t xml:space="preserve"> or optional radio control</w:t>
      </w:r>
      <w:r w:rsidR="008C3DE5">
        <w:t xml:space="preserve"> </w:t>
      </w:r>
      <w:r w:rsidR="00630CA0">
        <w:t xml:space="preserve">provided </w:t>
      </w:r>
      <w:r w:rsidR="00700449">
        <w:t xml:space="preserve">by </w:t>
      </w:r>
      <w:r w:rsidR="008C3DE5">
        <w:t>third part</w:t>
      </w:r>
      <w:r w:rsidR="004262C7">
        <w:t>y</w:t>
      </w:r>
      <w:r w:rsidR="008C3DE5">
        <w:t xml:space="preserve"> </w:t>
      </w:r>
      <w:r w:rsidR="008C3DE5">
        <w:lastRenderedPageBreak/>
        <w:t>intrusion detection</w:t>
      </w:r>
      <w:r w:rsidR="00470E7A">
        <w:t xml:space="preserve"> system</w:t>
      </w:r>
      <w:r w:rsidR="008C3DE5">
        <w:t xml:space="preserve"> such as </w:t>
      </w:r>
      <w:r w:rsidR="00470E7A">
        <w:t xml:space="preserve">a </w:t>
      </w:r>
      <w:r w:rsidR="00B82289">
        <w:t xml:space="preserve">microwave, motion, laser, </w:t>
      </w:r>
      <w:r w:rsidR="00470E7A">
        <w:t xml:space="preserve">camera </w:t>
      </w:r>
      <w:r w:rsidR="00B82289">
        <w:t xml:space="preserve">analytics, and other intrusion detection </w:t>
      </w:r>
      <w:r w:rsidR="00470E7A">
        <w:t xml:space="preserve">or </w:t>
      </w:r>
      <w:r w:rsidR="00004535">
        <w:t>third-party</w:t>
      </w:r>
      <w:r w:rsidR="00B82289">
        <w:t xml:space="preserve"> system</w:t>
      </w:r>
      <w:r w:rsidR="00470E7A">
        <w:t>(s)</w:t>
      </w:r>
      <w:r w:rsidR="008C3DE5">
        <w:t>. Features shall include:</w:t>
      </w:r>
      <w:r w:rsidR="00B82289">
        <w:t xml:space="preserve">  </w:t>
      </w:r>
    </w:p>
    <w:p w14:paraId="20EB89C9" w14:textId="6FDF8AB3" w:rsidR="00132FB9" w:rsidRDefault="00006E64" w:rsidP="00006E64">
      <w:pPr>
        <w:pStyle w:val="ListParagraph"/>
        <w:numPr>
          <w:ilvl w:val="1"/>
          <w:numId w:val="3"/>
        </w:numPr>
      </w:pPr>
      <w:r>
        <w:t xml:space="preserve">Dawn </w:t>
      </w:r>
      <w:r w:rsidR="00470E7A">
        <w:t>to</w:t>
      </w:r>
      <w:r>
        <w:t xml:space="preserve"> Dusk, Days of the Week</w:t>
      </w:r>
      <w:r w:rsidR="008C3DE5">
        <w:t xml:space="preserve"> lighting control</w:t>
      </w:r>
      <w:r w:rsidR="009A481B">
        <w:t xml:space="preserve">. </w:t>
      </w:r>
    </w:p>
    <w:p w14:paraId="0A629F33" w14:textId="7AFB6CB0" w:rsidR="00006E64" w:rsidRDefault="00132FB9" w:rsidP="00006E64">
      <w:pPr>
        <w:pStyle w:val="ListParagraph"/>
        <w:numPr>
          <w:ilvl w:val="1"/>
          <w:numId w:val="3"/>
        </w:numPr>
      </w:pPr>
      <w:r>
        <w:t xml:space="preserve">Dark until NO or </w:t>
      </w:r>
      <w:r w:rsidR="005F1DAD">
        <w:t>NC activation</w:t>
      </w:r>
      <w:r>
        <w:t xml:space="preserve"> </w:t>
      </w:r>
      <w:r w:rsidR="00700449">
        <w:t xml:space="preserve">signal is sent </w:t>
      </w:r>
      <w:r>
        <w:t>with user set on duration from one minute to twelve hours</w:t>
      </w:r>
      <w:r w:rsidR="00006E64">
        <w:t xml:space="preserve"> </w:t>
      </w:r>
      <w:r w:rsidR="00C96576">
        <w:t>of operation.</w:t>
      </w:r>
    </w:p>
    <w:p w14:paraId="105E1D71" w14:textId="23A3BD18" w:rsidR="00006E64" w:rsidRDefault="00470E7A" w:rsidP="00006E64">
      <w:pPr>
        <w:pStyle w:val="ListParagraph"/>
        <w:numPr>
          <w:ilvl w:val="1"/>
          <w:numId w:val="3"/>
        </w:numPr>
      </w:pPr>
      <w:r>
        <w:t>User set</w:t>
      </w:r>
      <w:r w:rsidR="00700449">
        <w:t xml:space="preserve"> </w:t>
      </w:r>
      <w:r>
        <w:t>control</w:t>
      </w:r>
      <w:r w:rsidR="00630CA0">
        <w:t xml:space="preserve"> </w:t>
      </w:r>
      <w:r w:rsidR="005F1DAD">
        <w:t xml:space="preserve">of </w:t>
      </w:r>
      <w:r w:rsidR="00700449">
        <w:t xml:space="preserve">security lights for activity monitored </w:t>
      </w:r>
      <w:r w:rsidR="00266E2A">
        <w:t xml:space="preserve">areas </w:t>
      </w:r>
      <w:r w:rsidR="00700449">
        <w:t xml:space="preserve">outside the </w:t>
      </w:r>
      <w:r w:rsidR="00266E2A">
        <w:t xml:space="preserve">perimeter fence. The two monitored </w:t>
      </w:r>
      <w:r>
        <w:t xml:space="preserve">zones </w:t>
      </w:r>
      <w:r w:rsidR="00266E2A">
        <w:t xml:space="preserve">are referenced as </w:t>
      </w:r>
      <w:r w:rsidRPr="004262C7">
        <w:rPr>
          <w:i/>
          <w:iCs/>
        </w:rPr>
        <w:t>Pre alarm</w:t>
      </w:r>
      <w:r>
        <w:t xml:space="preserve"> and </w:t>
      </w:r>
      <w:r w:rsidRPr="004262C7">
        <w:rPr>
          <w:i/>
          <w:iCs/>
        </w:rPr>
        <w:t>Alarm</w:t>
      </w:r>
      <w:r>
        <w:t xml:space="preserve"> zone</w:t>
      </w:r>
      <w:r w:rsidR="00D23119">
        <w:t>s</w:t>
      </w:r>
      <w:r w:rsidR="0069586E">
        <w:t xml:space="preserve"> and require two </w:t>
      </w:r>
      <w:r w:rsidR="000A66C6">
        <w:t xml:space="preserve">independent </w:t>
      </w:r>
      <w:r w:rsidR="0069586E">
        <w:t>signal wires to power supply for each zone</w:t>
      </w:r>
      <w:r w:rsidR="00700449">
        <w:t xml:space="preserve">. </w:t>
      </w:r>
      <w:r>
        <w:t>Furthest</w:t>
      </w:r>
      <w:r w:rsidR="00700449">
        <w:t xml:space="preserve"> zone </w:t>
      </w:r>
      <w:r>
        <w:t xml:space="preserve">from fence </w:t>
      </w:r>
      <w:r w:rsidR="00700449">
        <w:t>is referred to as the</w:t>
      </w:r>
      <w:r w:rsidR="005F1DAD">
        <w:t xml:space="preserve"> </w:t>
      </w:r>
      <w:r w:rsidR="005F1DAD" w:rsidRPr="005863D7">
        <w:rPr>
          <w:b/>
          <w:bCs/>
        </w:rPr>
        <w:t>pre alarm</w:t>
      </w:r>
      <w:r w:rsidR="005F1DAD">
        <w:t xml:space="preserve"> </w:t>
      </w:r>
      <w:r w:rsidR="00700449">
        <w:t xml:space="preserve">zone and the second zone </w:t>
      </w:r>
      <w:r>
        <w:t xml:space="preserve">closest to fence </w:t>
      </w:r>
      <w:r w:rsidR="00700449">
        <w:t>is referred to as the</w:t>
      </w:r>
      <w:r w:rsidR="005F1DAD">
        <w:t xml:space="preserve"> </w:t>
      </w:r>
      <w:r w:rsidR="005F1DAD" w:rsidRPr="005863D7">
        <w:rPr>
          <w:b/>
          <w:bCs/>
        </w:rPr>
        <w:t>alarm zone</w:t>
      </w:r>
      <w:r w:rsidR="00700449">
        <w:t xml:space="preserve">. Both pre alarm and alarm </w:t>
      </w:r>
      <w:r w:rsidR="00D23119">
        <w:t>zone allow</w:t>
      </w:r>
      <w:r w:rsidR="00266E2A">
        <w:t xml:space="preserve"> for user set </w:t>
      </w:r>
      <w:r>
        <w:t>light</w:t>
      </w:r>
      <w:r w:rsidR="00266E2A">
        <w:t>ing</w:t>
      </w:r>
      <w:r>
        <w:t xml:space="preserve"> flash on time, </w:t>
      </w:r>
      <w:r w:rsidR="00266E2A">
        <w:t xml:space="preserve">Light flash </w:t>
      </w:r>
      <w:r>
        <w:t>off time and duration of flash</w:t>
      </w:r>
      <w:r w:rsidR="00266E2A">
        <w:t>ing</w:t>
      </w:r>
      <w:r w:rsidR="000A66C6">
        <w:t xml:space="preserve"> control</w:t>
      </w:r>
      <w:r w:rsidR="0069586E">
        <w:t xml:space="preserve">. In addition to flash on off duration settings user can </w:t>
      </w:r>
      <w:proofErr w:type="gramStart"/>
      <w:r w:rsidR="0069586E">
        <w:t>set</w:t>
      </w:r>
      <w:r w:rsidR="00266E2A">
        <w:t xml:space="preserve">  </w:t>
      </w:r>
      <w:r w:rsidR="00266E2A" w:rsidRPr="00266E2A">
        <w:rPr>
          <w:b/>
          <w:bCs/>
        </w:rPr>
        <w:t>Lights</w:t>
      </w:r>
      <w:proofErr w:type="gramEnd"/>
      <w:r w:rsidR="00266E2A" w:rsidRPr="00266E2A">
        <w:rPr>
          <w:b/>
          <w:bCs/>
        </w:rPr>
        <w:t xml:space="preserve"> on </w:t>
      </w:r>
      <w:r w:rsidRPr="00266E2A">
        <w:rPr>
          <w:b/>
          <w:bCs/>
        </w:rPr>
        <w:t>after flash</w:t>
      </w:r>
      <w:r>
        <w:t xml:space="preserve"> feature</w:t>
      </w:r>
      <w:r w:rsidR="0069586E">
        <w:t>,</w:t>
      </w:r>
      <w:r>
        <w:t xml:space="preserve"> </w:t>
      </w:r>
      <w:r w:rsidR="00D23119">
        <w:t xml:space="preserve">with the </w:t>
      </w:r>
      <w:r>
        <w:t xml:space="preserve">run time </w:t>
      </w:r>
      <w:r w:rsidR="008A1D61">
        <w:t>set by user.</w:t>
      </w:r>
      <w:r w:rsidR="0069586E">
        <w:t xml:space="preserve"> This feature provides constant light of the activated zone area to provide security personnel an illuminated setting devoid of flashing lights.</w:t>
      </w:r>
      <w:r w:rsidR="008A1D61">
        <w:t xml:space="preserve"> A</w:t>
      </w:r>
      <w:r w:rsidR="005F1DAD">
        <w:t>ctivation</w:t>
      </w:r>
      <w:r w:rsidR="00700449">
        <w:t xml:space="preserve"> </w:t>
      </w:r>
      <w:r w:rsidR="008A1D61">
        <w:t xml:space="preserve">of both pre alarm and alarm </w:t>
      </w:r>
      <w:r w:rsidR="00700449">
        <w:t>is performed</w:t>
      </w:r>
      <w:r w:rsidR="005F1DAD">
        <w:t xml:space="preserve"> </w:t>
      </w:r>
      <w:r w:rsidR="00006E64">
        <w:t>using dry contact NO or NC signal wire</w:t>
      </w:r>
      <w:r w:rsidR="008C3DE5">
        <w:t xml:space="preserve"> </w:t>
      </w:r>
      <w:r w:rsidR="005863D7">
        <w:t>or</w:t>
      </w:r>
      <w:r w:rsidR="00004535">
        <w:t xml:space="preserve"> optional</w:t>
      </w:r>
      <w:r w:rsidR="005863D7">
        <w:t xml:space="preserve"> industrial</w:t>
      </w:r>
      <w:r w:rsidR="008C3DE5">
        <w:t xml:space="preserve"> radio</w:t>
      </w:r>
      <w:r w:rsidR="00700449">
        <w:t xml:space="preserve"> </w:t>
      </w:r>
      <w:r>
        <w:t xml:space="preserve">signal </w:t>
      </w:r>
      <w:r w:rsidR="00700449">
        <w:t xml:space="preserve">sent by a </w:t>
      </w:r>
      <w:r>
        <w:t>third-party</w:t>
      </w:r>
      <w:r w:rsidR="00700449">
        <w:t xml:space="preserve"> </w:t>
      </w:r>
      <w:r>
        <w:t xml:space="preserve">intrusion detection </w:t>
      </w:r>
      <w:r w:rsidR="00700449">
        <w:t>system.</w:t>
      </w:r>
    </w:p>
    <w:p w14:paraId="1AB85643" w14:textId="7CC8F615" w:rsidR="005F1DAD" w:rsidRDefault="00E2711B" w:rsidP="008C3DE5">
      <w:pPr>
        <w:pStyle w:val="ListParagraph"/>
        <w:numPr>
          <w:ilvl w:val="2"/>
          <w:numId w:val="3"/>
        </w:numPr>
      </w:pPr>
      <w:r>
        <w:t xml:space="preserve">Lighting </w:t>
      </w:r>
      <w:r w:rsidR="00B82289">
        <w:t xml:space="preserve">System </w:t>
      </w:r>
      <w:r>
        <w:t xml:space="preserve">Power Supply shall allow </w:t>
      </w:r>
      <w:r w:rsidR="00006E64">
        <w:t>operat</w:t>
      </w:r>
      <w:r>
        <w:t xml:space="preserve">ion </w:t>
      </w:r>
      <w:r w:rsidR="00132FB9">
        <w:t>of</w:t>
      </w:r>
      <w:r>
        <w:t xml:space="preserve"> lighting system</w:t>
      </w:r>
      <w:r w:rsidR="00132FB9">
        <w:t xml:space="preserve"> </w:t>
      </w:r>
      <w:r w:rsidR="00B82289">
        <w:t xml:space="preserve">after receiving a third-party </w:t>
      </w:r>
      <w:r w:rsidR="005F1DAD">
        <w:t xml:space="preserve">NO or NC </w:t>
      </w:r>
      <w:r w:rsidR="00B82289">
        <w:t xml:space="preserve">signal </w:t>
      </w:r>
      <w:r w:rsidR="00700449">
        <w:t xml:space="preserve">from pre-alarm and alarm </w:t>
      </w:r>
      <w:r w:rsidR="00266E2A">
        <w:t xml:space="preserve">zone </w:t>
      </w:r>
      <w:r w:rsidR="00006E64">
        <w:t xml:space="preserve">for a user set duration ranging from one minute to twelve hours </w:t>
      </w:r>
      <w:r w:rsidR="00B82289">
        <w:t>of operation</w:t>
      </w:r>
      <w:r w:rsidR="005F1DAD">
        <w:t>.</w:t>
      </w:r>
    </w:p>
    <w:p w14:paraId="508AC8AB" w14:textId="72A6542D" w:rsidR="008C3DE5" w:rsidRDefault="005F1DAD" w:rsidP="008C3DE5">
      <w:pPr>
        <w:pStyle w:val="ListParagraph"/>
        <w:numPr>
          <w:ilvl w:val="2"/>
          <w:numId w:val="3"/>
        </w:numPr>
      </w:pPr>
      <w:r>
        <w:t>Lighting System Power Supply shall allow</w:t>
      </w:r>
      <w:r w:rsidR="00916D25">
        <w:t xml:space="preserve"> </w:t>
      </w:r>
      <w:r w:rsidR="00E2711B">
        <w:t>custom on flash and off flash settings from one to sixty seconds</w:t>
      </w:r>
      <w:r>
        <w:t xml:space="preserve"> for both Pre alarm and alarm settings</w:t>
      </w:r>
      <w:r w:rsidR="005863D7">
        <w:t xml:space="preserve"> for a user set time from one to</w:t>
      </w:r>
      <w:r w:rsidR="00C96576">
        <w:t xml:space="preserve"> twelve</w:t>
      </w:r>
      <w:r w:rsidR="005863D7">
        <w:t xml:space="preserve"> hours</w:t>
      </w:r>
      <w:r w:rsidR="00E2711B">
        <w:t>.</w:t>
      </w:r>
    </w:p>
    <w:p w14:paraId="7C330E9F" w14:textId="17FCB564" w:rsidR="008E6A63" w:rsidRDefault="00E2711B" w:rsidP="008C3DE5">
      <w:pPr>
        <w:pStyle w:val="ListParagraph"/>
        <w:numPr>
          <w:ilvl w:val="2"/>
          <w:numId w:val="3"/>
        </w:numPr>
      </w:pPr>
      <w:r>
        <w:t xml:space="preserve">Lighting System Power Supply </w:t>
      </w:r>
      <w:r w:rsidR="008C3DE5">
        <w:t>S</w:t>
      </w:r>
      <w:r w:rsidR="008E6A63">
        <w:t xml:space="preserve">ystems </w:t>
      </w:r>
      <w:r>
        <w:t>shall</w:t>
      </w:r>
      <w:r w:rsidR="008E6A63">
        <w:t xml:space="preserve"> </w:t>
      </w:r>
      <w:r w:rsidR="005F1DAD">
        <w:t xml:space="preserve">override pre alarm </w:t>
      </w:r>
      <w:r w:rsidR="00C96576">
        <w:t>light program</w:t>
      </w:r>
      <w:r w:rsidR="005F1DAD">
        <w:t xml:space="preserve"> </w:t>
      </w:r>
      <w:r w:rsidR="00266E2A">
        <w:t xml:space="preserve">and activate alarm program </w:t>
      </w:r>
      <w:r w:rsidR="005F1DAD">
        <w:t>once alarm</w:t>
      </w:r>
      <w:r w:rsidR="0069586E">
        <w:t xml:space="preserve"> zone </w:t>
      </w:r>
      <w:r w:rsidR="005F1DAD">
        <w:t xml:space="preserve">signal is sent to power supply.  </w:t>
      </w:r>
    </w:p>
    <w:p w14:paraId="7C3F5C5B" w14:textId="1C80F10F" w:rsidR="008E6A63" w:rsidRPr="008E6A63" w:rsidRDefault="00916D25" w:rsidP="00D23119">
      <w:pPr>
        <w:pStyle w:val="ListParagraph"/>
        <w:numPr>
          <w:ilvl w:val="2"/>
          <w:numId w:val="3"/>
        </w:numPr>
      </w:pPr>
      <w:r>
        <w:t xml:space="preserve">Lighting System Power Supply </w:t>
      </w:r>
      <w:r w:rsidR="00B82289">
        <w:t>System</w:t>
      </w:r>
      <w:r>
        <w:t xml:space="preserve"> shall provide</w:t>
      </w:r>
      <w:r w:rsidR="00B82289">
        <w:t xml:space="preserve"> </w:t>
      </w:r>
      <w:r>
        <w:t xml:space="preserve">a </w:t>
      </w:r>
      <w:r w:rsidR="002F6339" w:rsidRPr="005F1DAD">
        <w:rPr>
          <w:b/>
          <w:bCs/>
          <w:i/>
          <w:iCs/>
        </w:rPr>
        <w:t>light</w:t>
      </w:r>
      <w:r w:rsidR="00D10375" w:rsidRPr="005F1DAD">
        <w:rPr>
          <w:b/>
          <w:bCs/>
          <w:i/>
          <w:iCs/>
        </w:rPr>
        <w:t xml:space="preserve"> on</w:t>
      </w:r>
      <w:r w:rsidR="0016301B" w:rsidRPr="005F1DAD">
        <w:rPr>
          <w:b/>
          <w:bCs/>
          <w:i/>
          <w:iCs/>
        </w:rPr>
        <w:t xml:space="preserve"> after flash</w:t>
      </w:r>
      <w:r w:rsidR="00D10375">
        <w:t xml:space="preserve"> setting </w:t>
      </w:r>
      <w:r w:rsidR="005F1DAD">
        <w:t xml:space="preserve">once the flash sequence program has concluded for both pre alarm and alarm setting </w:t>
      </w:r>
      <w:r w:rsidR="00D10375">
        <w:t>for a user defined time from one minute to twelve hours</w:t>
      </w:r>
      <w:r w:rsidR="00266E2A">
        <w:t xml:space="preserve">. This feature </w:t>
      </w:r>
      <w:r>
        <w:t>provide</w:t>
      </w:r>
      <w:r w:rsidR="00266E2A">
        <w:t>s</w:t>
      </w:r>
      <w:r>
        <w:t xml:space="preserve"> security guards the lighting required </w:t>
      </w:r>
      <w:r w:rsidR="005F1DAD">
        <w:t>to</w:t>
      </w:r>
      <w:r>
        <w:t xml:space="preserve"> inspect area of attempted breach</w:t>
      </w:r>
      <w:r w:rsidR="00D10375">
        <w:t xml:space="preserve">. </w:t>
      </w:r>
      <w:r>
        <w:rPr>
          <w:rFonts w:cs="Arial"/>
        </w:rPr>
        <w:t xml:space="preserve"> </w:t>
      </w:r>
    </w:p>
    <w:p w14:paraId="074E2A7E" w14:textId="67328D82" w:rsidR="008A1D61" w:rsidRPr="008A1D61" w:rsidRDefault="00700449" w:rsidP="00006E64">
      <w:pPr>
        <w:pStyle w:val="ListParagraph"/>
        <w:numPr>
          <w:ilvl w:val="2"/>
          <w:numId w:val="3"/>
        </w:numPr>
      </w:pPr>
      <w:r>
        <w:t>Model CPT1200DCAI</w:t>
      </w:r>
      <w:r w:rsidR="00004535">
        <w:t>.</w:t>
      </w:r>
      <w:r>
        <w:t xml:space="preserve"> 1200 Watt </w:t>
      </w:r>
      <w:r>
        <w:rPr>
          <w:rFonts w:cs="Arial"/>
        </w:rPr>
        <w:t>As manufactured by Cast Lighting 1120- Goffle Road, Hawthorne NJ 07506 or approved equal.</w:t>
      </w:r>
    </w:p>
    <w:p w14:paraId="16ECED73" w14:textId="1EADA98C" w:rsidR="004F74F2" w:rsidRDefault="00700449" w:rsidP="008A1D61">
      <w:r w:rsidRPr="008A1D61">
        <w:rPr>
          <w:rFonts w:cs="Arial"/>
        </w:rPr>
        <w:tab/>
      </w:r>
      <w:r w:rsidR="00433926" w:rsidRPr="008A1D61">
        <w:rPr>
          <w:rFonts w:cs="Arial"/>
        </w:rPr>
        <w:t xml:space="preserve"> </w:t>
      </w:r>
      <w:r w:rsidRPr="008A1D61">
        <w:rPr>
          <w:rFonts w:cs="Arial"/>
        </w:rPr>
        <w:t xml:space="preserve"> </w:t>
      </w:r>
      <w:r w:rsidR="00850D72">
        <w:t xml:space="preserve"> </w:t>
      </w:r>
    </w:p>
    <w:p w14:paraId="1A5E0E1A" w14:textId="77777777" w:rsidR="0037669A" w:rsidRDefault="0037669A" w:rsidP="0037669A">
      <w:pPr>
        <w:pStyle w:val="ListParagraph"/>
      </w:pPr>
    </w:p>
    <w:p w14:paraId="254FAD33" w14:textId="77777777" w:rsidR="0037669A" w:rsidRDefault="0037669A" w:rsidP="0037669A">
      <w:pPr>
        <w:pStyle w:val="ListParagraph"/>
        <w:ind w:left="1440"/>
      </w:pPr>
    </w:p>
    <w:p w14:paraId="7CB44861" w14:textId="13171BA3" w:rsidR="004F74F2" w:rsidRDefault="004F74F2" w:rsidP="00F61F25">
      <w:pPr>
        <w:pStyle w:val="ListParagraph"/>
        <w:numPr>
          <w:ilvl w:val="1"/>
          <w:numId w:val="26"/>
        </w:numPr>
      </w:pPr>
      <w:r>
        <w:t>LOW VOLTAGE POWER SUPPLY.</w:t>
      </w:r>
      <w:r w:rsidR="00976893">
        <w:t xml:space="preserve"> </w:t>
      </w:r>
    </w:p>
    <w:p w14:paraId="2B499CB0" w14:textId="77777777" w:rsidR="00A72392" w:rsidRDefault="00A72392" w:rsidP="00A72392">
      <w:pPr>
        <w:pStyle w:val="ListParagraph"/>
      </w:pPr>
    </w:p>
    <w:p w14:paraId="420CD1B2" w14:textId="1A3D1F9A" w:rsidR="00936877" w:rsidRDefault="00A72392" w:rsidP="004F74F2">
      <w:pPr>
        <w:pStyle w:val="ListParagraph"/>
        <w:numPr>
          <w:ilvl w:val="0"/>
          <w:numId w:val="6"/>
        </w:numPr>
      </w:pPr>
      <w:r>
        <w:t xml:space="preserve">SYSTEM </w:t>
      </w:r>
      <w:r w:rsidR="001D4108">
        <w:t>POWER SUPPLY</w:t>
      </w:r>
      <w:r>
        <w:t xml:space="preserve">: </w:t>
      </w:r>
      <w:r w:rsidR="00F223DF">
        <w:t xml:space="preserve">Low Voltage </w:t>
      </w:r>
      <w:r w:rsidR="0058180A">
        <w:t xml:space="preserve">Direct Current </w:t>
      </w:r>
      <w:r w:rsidR="001D4108">
        <w:t>power supply</w:t>
      </w:r>
      <w:r w:rsidR="00AC6E7E">
        <w:t xml:space="preserve"> </w:t>
      </w:r>
      <w:r w:rsidR="00F223DF">
        <w:t>shall be available in 600</w:t>
      </w:r>
      <w:r w:rsidR="00C96576">
        <w:t xml:space="preserve"> watt</w:t>
      </w:r>
      <w:r w:rsidR="00F223DF">
        <w:t xml:space="preserve"> and 1200</w:t>
      </w:r>
      <w:r w:rsidR="00C96576">
        <w:t>watt</w:t>
      </w:r>
      <w:r w:rsidR="00F223DF">
        <w:t xml:space="preserve"> </w:t>
      </w:r>
      <w:r w:rsidR="009A19A9">
        <w:t xml:space="preserve">models </w:t>
      </w:r>
      <w:r w:rsidR="00B612B7">
        <w:t xml:space="preserve">provided in an </w:t>
      </w:r>
      <w:r w:rsidR="002A2AEC">
        <w:t xml:space="preserve">outdoor rated </w:t>
      </w:r>
      <w:r w:rsidR="00004535">
        <w:t xml:space="preserve">enclosure </w:t>
      </w:r>
      <w:r w:rsidR="005A2EE8">
        <w:t>convection vented with</w:t>
      </w:r>
      <w:r w:rsidR="00915A09">
        <w:t xml:space="preserve"> internal cooling fan with intake </w:t>
      </w:r>
      <w:r w:rsidR="005A2EE8">
        <w:t>bug screen</w:t>
      </w:r>
      <w:r w:rsidR="00004535">
        <w:t xml:space="preserve"> vent</w:t>
      </w:r>
      <w:r w:rsidR="00915A09">
        <w:t>ing</w:t>
      </w:r>
      <w:r w:rsidR="005A2EE8">
        <w:t xml:space="preserve">, </w:t>
      </w:r>
      <w:r w:rsidR="000877C9">
        <w:t>3</w:t>
      </w:r>
      <w:r w:rsidR="009A1FFA">
        <w:t>04</w:t>
      </w:r>
      <w:r w:rsidR="000877C9">
        <w:t xml:space="preserve"> </w:t>
      </w:r>
      <w:r w:rsidR="0016301B">
        <w:t>stainless-steel</w:t>
      </w:r>
      <w:r w:rsidR="000F6A57">
        <w:t xml:space="preserve"> </w:t>
      </w:r>
      <w:r w:rsidR="00320900">
        <w:t>weatherproof cabinet</w:t>
      </w:r>
      <w:r w:rsidR="000F6A57">
        <w:t xml:space="preserve">. </w:t>
      </w:r>
      <w:r w:rsidR="00AC6E7E">
        <w:t>Power Supply</w:t>
      </w:r>
      <w:r w:rsidR="00575A35">
        <w:t xml:space="preserve"> shall </w:t>
      </w:r>
      <w:r w:rsidR="0058180A">
        <w:t>operate on any of the</w:t>
      </w:r>
      <w:r w:rsidR="005A2EE8">
        <w:t xml:space="preserve"> following </w:t>
      </w:r>
      <w:r w:rsidR="009D463E">
        <w:t xml:space="preserve">primary </w:t>
      </w:r>
      <w:r w:rsidR="001D4108">
        <w:t>alternating current voltages</w:t>
      </w:r>
      <w:r w:rsidR="0058180A">
        <w:t>,</w:t>
      </w:r>
      <w:r w:rsidR="001D4108">
        <w:t xml:space="preserve"> 115V, </w:t>
      </w:r>
      <w:r w:rsidR="009D463E">
        <w:t>120V, 208</w:t>
      </w:r>
      <w:r w:rsidR="001D4108">
        <w:t>V</w:t>
      </w:r>
      <w:r w:rsidR="009D463E">
        <w:t xml:space="preserve">, 230V, 240V </w:t>
      </w:r>
      <w:r w:rsidR="00AB1E61">
        <w:t xml:space="preserve">and 277V </w:t>
      </w:r>
      <w:r w:rsidR="00F223DF">
        <w:t xml:space="preserve">and </w:t>
      </w:r>
      <w:r w:rsidR="00EC77EE">
        <w:t xml:space="preserve">European </w:t>
      </w:r>
      <w:r w:rsidR="00F223DF">
        <w:t>220V/240V</w:t>
      </w:r>
      <w:r w:rsidR="00575A35">
        <w:t>,</w:t>
      </w:r>
      <w:r w:rsidR="0058180A">
        <w:t xml:space="preserve"> and</w:t>
      </w:r>
      <w:r w:rsidR="00D75756">
        <w:t xml:space="preserve"> operate</w:t>
      </w:r>
      <w:r w:rsidR="001D4108">
        <w:t xml:space="preserve"> between 47 to 63 </w:t>
      </w:r>
      <w:r w:rsidR="0058180A">
        <w:t>Hertz (</w:t>
      </w:r>
      <w:r w:rsidR="001D4108">
        <w:t>HZ</w:t>
      </w:r>
      <w:r w:rsidR="0058180A">
        <w:t>)</w:t>
      </w:r>
      <w:r w:rsidR="00D75756">
        <w:t>. Power supply shall operate</w:t>
      </w:r>
      <w:r w:rsidR="001740C3">
        <w:t xml:space="preserve"> </w:t>
      </w:r>
      <w:r w:rsidR="0058180A">
        <w:t>from</w:t>
      </w:r>
      <w:r w:rsidR="001740C3">
        <w:t xml:space="preserve"> </w:t>
      </w:r>
      <w:r w:rsidR="00915A09">
        <w:t>100</w:t>
      </w:r>
      <w:r w:rsidR="001740C3">
        <w:t xml:space="preserve">V AC to </w:t>
      </w:r>
      <w:r w:rsidR="00915A09">
        <w:t>277</w:t>
      </w:r>
      <w:r w:rsidR="001740C3">
        <w:t xml:space="preserve">V AC. </w:t>
      </w:r>
      <w:r w:rsidR="001D4108">
        <w:t xml:space="preserve"> </w:t>
      </w:r>
      <w:r w:rsidR="009F6262">
        <w:t>Seco</w:t>
      </w:r>
      <w:r w:rsidR="00EF4955">
        <w:t xml:space="preserve">ndary tap shall </w:t>
      </w:r>
      <w:r w:rsidR="00CE45C6">
        <w:t>deliver</w:t>
      </w:r>
      <w:r w:rsidR="00EF4955">
        <w:t xml:space="preserve"> </w:t>
      </w:r>
      <w:r w:rsidR="009D463E">
        <w:t xml:space="preserve">26V DC Constant </w:t>
      </w:r>
      <w:r w:rsidR="001D4108">
        <w:t>voltage</w:t>
      </w:r>
      <w:r w:rsidR="0058180A">
        <w:t xml:space="preserve"> under any secondary load condition</w:t>
      </w:r>
      <w:r w:rsidR="00CE45C6">
        <w:t xml:space="preserve"> or primary power </w:t>
      </w:r>
      <w:r w:rsidR="00D75756">
        <w:t xml:space="preserve">supply voltage </w:t>
      </w:r>
      <w:r w:rsidR="009A19A9">
        <w:t xml:space="preserve">range </w:t>
      </w:r>
      <w:r w:rsidR="00CE45C6">
        <w:t xml:space="preserve">from </w:t>
      </w:r>
      <w:r w:rsidR="00915A09">
        <w:t>100</w:t>
      </w:r>
      <w:r w:rsidR="00CE45C6">
        <w:t xml:space="preserve">V AC to </w:t>
      </w:r>
      <w:r w:rsidR="00915A09">
        <w:t>277</w:t>
      </w:r>
      <w:r w:rsidR="00CE45C6">
        <w:t>V AC.</w:t>
      </w:r>
      <w:r w:rsidR="00D75756">
        <w:t xml:space="preserve"> Primary amps shall range per 600 watts from 7Amps / 115VAC, 3.3A / 230</w:t>
      </w:r>
      <w:proofErr w:type="gramStart"/>
      <w:r w:rsidR="00D75756">
        <w:t>VAC ,</w:t>
      </w:r>
      <w:proofErr w:type="gramEnd"/>
      <w:r w:rsidR="00D75756">
        <w:t xml:space="preserve"> 2.9A / 277VAC. Power Factor shall range from </w:t>
      </w:r>
      <w:r w:rsidR="00D75756">
        <w:rPr>
          <w:rFonts w:cstheme="minorHAnsi"/>
        </w:rPr>
        <w:t>≥</w:t>
      </w:r>
      <w:r w:rsidR="00D75756">
        <w:t xml:space="preserve">0.98 / 115VAC, </w:t>
      </w:r>
      <w:r w:rsidR="00D75756">
        <w:rPr>
          <w:rFonts w:cstheme="minorHAnsi"/>
        </w:rPr>
        <w:t>≥0</w:t>
      </w:r>
      <w:r w:rsidR="00D75756">
        <w:t xml:space="preserve">.95 230VAC, </w:t>
      </w:r>
      <w:r w:rsidR="00D75756">
        <w:rPr>
          <w:rFonts w:cstheme="minorHAnsi"/>
        </w:rPr>
        <w:t>≥0</w:t>
      </w:r>
      <w:r w:rsidR="00D75756">
        <w:t>.93 / 277VAC</w:t>
      </w:r>
      <w:r w:rsidR="001D4108">
        <w:t>.</w:t>
      </w:r>
      <w:r w:rsidR="0058180A">
        <w:t xml:space="preserve"> </w:t>
      </w:r>
      <w:r w:rsidR="00C873E2">
        <w:t xml:space="preserve">For </w:t>
      </w:r>
      <w:proofErr w:type="gramStart"/>
      <w:r w:rsidR="00C873E2">
        <w:t>1200 watt</w:t>
      </w:r>
      <w:proofErr w:type="gramEnd"/>
      <w:r w:rsidR="00C873E2">
        <w:t xml:space="preserve"> units double the above primary amps consumed for the 600 watt power supply. </w:t>
      </w:r>
      <w:r w:rsidR="0058180A">
        <w:t>Secondary short circuit protection shall be automatic constant current limiting, recovering after fault condition is removed</w:t>
      </w:r>
      <w:r w:rsidR="009F6262">
        <w:t>.</w:t>
      </w:r>
      <w:r w:rsidR="00AC6E7E">
        <w:t xml:space="preserve"> </w:t>
      </w:r>
      <w:r w:rsidR="00D75756">
        <w:t>Working Humidity rating shall be 20-95% RH non-condensing.</w:t>
      </w:r>
      <w:r w:rsidR="009F6262">
        <w:t xml:space="preserve"> Secondary terminal blocks shall be </w:t>
      </w:r>
      <w:r w:rsidR="00EF4955">
        <w:t xml:space="preserve">manufactured of </w:t>
      </w:r>
      <w:r w:rsidR="009F6262">
        <w:t>UL 94VO rated UL class B 13</w:t>
      </w:r>
      <w:r w:rsidR="00575A35">
        <w:t>0°C</w:t>
      </w:r>
      <w:r w:rsidR="009F6262">
        <w:t xml:space="preserve"> compound</w:t>
      </w:r>
      <w:r w:rsidR="00EF4955">
        <w:t xml:space="preserve">. Terminal block shall have </w:t>
      </w:r>
      <w:r w:rsidR="00AB1E61">
        <w:t>a service</w:t>
      </w:r>
      <w:r w:rsidR="009F6262">
        <w:t xml:space="preserve"> rating of, </w:t>
      </w:r>
      <w:r w:rsidR="00AC6E7E">
        <w:t>85-amp</w:t>
      </w:r>
      <w:r w:rsidR="009F6262">
        <w:t>, 600 volt, 125°c, rail mounted</w:t>
      </w:r>
      <w:r w:rsidR="002A2AEC">
        <w:t xml:space="preserve"> </w:t>
      </w:r>
      <w:r w:rsidR="005645D9">
        <w:t>with elevator style</w:t>
      </w:r>
      <w:r w:rsidR="00B612B7">
        <w:t xml:space="preserve"> wiring connection</w:t>
      </w:r>
      <w:r w:rsidR="00D75756">
        <w:t xml:space="preserve"> jaws</w:t>
      </w:r>
      <w:r w:rsidR="00BE7F99">
        <w:t xml:space="preserve">. </w:t>
      </w:r>
      <w:r w:rsidR="009F6262">
        <w:t xml:space="preserve"> </w:t>
      </w:r>
      <w:r w:rsidR="009D463E">
        <w:t xml:space="preserve"> </w:t>
      </w:r>
      <w:r w:rsidR="0024025E">
        <w:t xml:space="preserve">All internal wiring shall be tin coated 125°C rated 600 </w:t>
      </w:r>
      <w:r w:rsidR="00AC6E7E">
        <w:t>volts</w:t>
      </w:r>
      <w:r w:rsidR="001D4108">
        <w:t>.</w:t>
      </w:r>
      <w:r w:rsidR="00310B30">
        <w:t xml:space="preserve"> Cabinets shall be </w:t>
      </w:r>
      <w:r w:rsidR="005645D9">
        <w:t xml:space="preserve">shiny un sanded </w:t>
      </w:r>
      <w:r w:rsidR="00310B30">
        <w:t xml:space="preserve">304 stainless steel </w:t>
      </w:r>
      <w:r w:rsidR="00EF4955">
        <w:t>.039</w:t>
      </w:r>
      <w:r w:rsidR="00652FD0">
        <w:t>” gauge</w:t>
      </w:r>
      <w:r w:rsidR="00310B30">
        <w:t>. Transformers shal</w:t>
      </w:r>
      <w:r w:rsidR="00652FD0">
        <w:t>l be</w:t>
      </w:r>
      <w:r w:rsidR="00310B30">
        <w:t xml:space="preserve"> </w:t>
      </w:r>
      <w:r w:rsidR="009D463E">
        <w:t xml:space="preserve">UL </w:t>
      </w:r>
      <w:r w:rsidR="0017184F">
        <w:t>Listed,</w:t>
      </w:r>
      <w:r w:rsidR="009D463E">
        <w:t xml:space="preserve"> </w:t>
      </w:r>
      <w:r w:rsidR="00310B30">
        <w:t>and CE listed for the purpose</w:t>
      </w:r>
      <w:r w:rsidR="00652FD0">
        <w:t xml:space="preserve"> as per U</w:t>
      </w:r>
      <w:r w:rsidR="008A1D61">
        <w:t xml:space="preserve">nderwrites </w:t>
      </w:r>
      <w:r w:rsidR="00652FD0">
        <w:t>L</w:t>
      </w:r>
      <w:r w:rsidR="008A1D61">
        <w:t>aboratory</w:t>
      </w:r>
      <w:r w:rsidR="009D463E">
        <w:t xml:space="preserve"> </w:t>
      </w:r>
      <w:r w:rsidR="001D4108">
        <w:t>2108</w:t>
      </w:r>
      <w:r w:rsidR="00652FD0">
        <w:t xml:space="preserve"> standard</w:t>
      </w:r>
      <w:r w:rsidR="008C4604">
        <w:t xml:space="preserve"> for safety</w:t>
      </w:r>
      <w:r w:rsidR="00310B30">
        <w:t xml:space="preserve">. </w:t>
      </w:r>
      <w:r w:rsidR="008A1D61">
        <w:t xml:space="preserve">Transformer shall allow </w:t>
      </w:r>
      <w:r w:rsidR="00AC6E7E">
        <w:t xml:space="preserve">for </w:t>
      </w:r>
      <w:r w:rsidR="008A1D61">
        <w:t xml:space="preserve">the installation </w:t>
      </w:r>
      <w:r w:rsidR="00AC6E7E">
        <w:t>of optional</w:t>
      </w:r>
      <w:r w:rsidR="008A1D61">
        <w:t xml:space="preserve"> </w:t>
      </w:r>
      <w:r w:rsidR="00B72EDA">
        <w:t>125</w:t>
      </w:r>
      <w:r w:rsidR="0017184F">
        <w:t>-Watt</w:t>
      </w:r>
      <w:r w:rsidR="008A1D61">
        <w:t xml:space="preserve"> 24 Volt DC power supply in cabinet of transformer to provide </w:t>
      </w:r>
      <w:r w:rsidR="00CE45C6">
        <w:t>twenty-four-hour</w:t>
      </w:r>
      <w:r w:rsidR="00AC6E7E">
        <w:t xml:space="preserve"> supply</w:t>
      </w:r>
      <w:r w:rsidR="008A1D61">
        <w:t xml:space="preserve"> to CCTV camera system</w:t>
      </w:r>
      <w:r w:rsidR="00AC6E7E">
        <w:t>s</w:t>
      </w:r>
      <w:r w:rsidR="00F414FD">
        <w:t xml:space="preserve"> if required</w:t>
      </w:r>
      <w:r w:rsidR="008A1D61">
        <w:t>.</w:t>
      </w:r>
      <w:r w:rsidR="00646423" w:rsidRPr="00646423">
        <w:t xml:space="preserve"> </w:t>
      </w:r>
      <w:r w:rsidR="00646423">
        <w:t xml:space="preserve">Contact Cast Lighting for details. </w:t>
      </w:r>
      <w:r w:rsidR="00310B30">
        <w:t>Transformer shall be plugged into a GFCI outlet or breaker during operation.</w:t>
      </w:r>
      <w:r w:rsidR="00AB1E61">
        <w:t xml:space="preserve"> GFCI Breaker</w:t>
      </w:r>
      <w:r w:rsidR="004744B1">
        <w:t xml:space="preserve"> is </w:t>
      </w:r>
      <w:r w:rsidR="008C4604">
        <w:t>the preferred</w:t>
      </w:r>
      <w:r w:rsidR="00AB1E61">
        <w:t xml:space="preserve"> </w:t>
      </w:r>
      <w:r w:rsidR="004744B1">
        <w:t xml:space="preserve">wiring </w:t>
      </w:r>
      <w:r w:rsidR="00AB1E61">
        <w:t xml:space="preserve">method as it avoids </w:t>
      </w:r>
      <w:r w:rsidR="004A6FA0">
        <w:t>potential field moisture conditions that may cause occasional unwanted nuisance trip</w:t>
      </w:r>
      <w:r w:rsidR="004744B1">
        <w:t>ping in the field</w:t>
      </w:r>
      <w:r w:rsidR="001740C3">
        <w:t xml:space="preserve"> mounted GFC</w:t>
      </w:r>
      <w:r w:rsidR="008A1D61">
        <w:t>I</w:t>
      </w:r>
      <w:r w:rsidR="001740C3">
        <w:t xml:space="preserve"> receptacle</w:t>
      </w:r>
      <w:r w:rsidR="004A6FA0">
        <w:t>.</w:t>
      </w:r>
      <w:r w:rsidR="00EF4955">
        <w:t xml:space="preserve"> Pigtail connections shall be</w:t>
      </w:r>
      <w:r w:rsidR="00834119">
        <w:t xml:space="preserve"> molded</w:t>
      </w:r>
      <w:r w:rsidR="00EF4955">
        <w:t xml:space="preserve"> SJTW style 105°C rated 62” in length</w:t>
      </w:r>
      <w:r w:rsidR="00A47A4D">
        <w:t>, #1</w:t>
      </w:r>
      <w:r w:rsidR="008C4604">
        <w:t>6</w:t>
      </w:r>
      <w:r w:rsidR="00A47A4D">
        <w:t xml:space="preserve"> gauge for </w:t>
      </w:r>
      <w:r w:rsidR="00AC6E7E">
        <w:t>600-Watt</w:t>
      </w:r>
      <w:r w:rsidR="00EF4955">
        <w:t xml:space="preserve"> u</w:t>
      </w:r>
      <w:r w:rsidR="00A47A4D">
        <w:t xml:space="preserve">nits and #12 Gauge for </w:t>
      </w:r>
      <w:r w:rsidR="007D0BC9">
        <w:t>1200-Watt</w:t>
      </w:r>
      <w:r w:rsidR="009D463E">
        <w:t xml:space="preserve"> </w:t>
      </w:r>
      <w:r w:rsidR="00EF4955">
        <w:t>units.</w:t>
      </w:r>
      <w:r w:rsidR="006C13EF">
        <w:t xml:space="preserve"> Power supply shall come with </w:t>
      </w:r>
      <w:r w:rsidR="00AC6E7E">
        <w:t>seven-year</w:t>
      </w:r>
      <w:r w:rsidR="006C13EF">
        <w:t xml:space="preserve"> warranty. </w:t>
      </w:r>
      <w:r w:rsidR="004F74F2">
        <w:t xml:space="preserve"> </w:t>
      </w:r>
      <w:r w:rsidR="006C13EF">
        <w:t>Power supply</w:t>
      </w:r>
      <w:r w:rsidR="00EF4955">
        <w:t xml:space="preserve"> shall be packaged in closed cell poly cell foam and cardboard box packaging</w:t>
      </w:r>
      <w:r w:rsidR="00691CF6">
        <w:t xml:space="preserve"> for shipping</w:t>
      </w:r>
      <w:r w:rsidR="00652FD0">
        <w:t xml:space="preserve"> to avoid damage to transformer</w:t>
      </w:r>
      <w:r w:rsidR="00EF4955">
        <w:t>.</w:t>
      </w:r>
      <w:r w:rsidR="00A7088F">
        <w:t xml:space="preserve"> Using any non-approved </w:t>
      </w:r>
      <w:r w:rsidR="006C13EF">
        <w:t xml:space="preserve">power supply </w:t>
      </w:r>
      <w:r w:rsidR="00A7088F">
        <w:t xml:space="preserve">to </w:t>
      </w:r>
      <w:r w:rsidR="006C13EF">
        <w:t>operate</w:t>
      </w:r>
      <w:r w:rsidR="00A7088F">
        <w:t xml:space="preserve"> any Cast Perimeter Luminaire voids all warranty. </w:t>
      </w:r>
      <w:r w:rsidR="00EF4955">
        <w:t xml:space="preserve"> </w:t>
      </w:r>
      <w:r w:rsidR="00652FD0">
        <w:rPr>
          <w:rFonts w:cs="Arial"/>
        </w:rPr>
        <w:t>A</w:t>
      </w:r>
      <w:r w:rsidR="00433926">
        <w:rPr>
          <w:rFonts w:cs="Arial"/>
        </w:rPr>
        <w:t xml:space="preserve">s manufactured by </w:t>
      </w:r>
      <w:r w:rsidR="00A7088F">
        <w:rPr>
          <w:rFonts w:cs="Arial"/>
        </w:rPr>
        <w:t>Cast Lighting</w:t>
      </w:r>
      <w:r w:rsidR="00433926">
        <w:rPr>
          <w:rFonts w:cs="Arial"/>
        </w:rPr>
        <w:t xml:space="preserve"> 1120- Goffle Road, Hawthorne NJ 07506 or approved equal.</w:t>
      </w:r>
    </w:p>
    <w:p w14:paraId="00D577A1" w14:textId="77777777" w:rsidR="004F74F2" w:rsidRDefault="004F74F2" w:rsidP="000E0014">
      <w:pPr>
        <w:pStyle w:val="ListParagraph"/>
      </w:pPr>
    </w:p>
    <w:p w14:paraId="185B066D" w14:textId="525FACA6" w:rsidR="00C90271" w:rsidRPr="00FD56E4" w:rsidRDefault="00F7553C" w:rsidP="00FD56E4">
      <w:pPr>
        <w:pStyle w:val="ListParagraph"/>
        <w:numPr>
          <w:ilvl w:val="0"/>
          <w:numId w:val="6"/>
        </w:numPr>
        <w:rPr>
          <w:b/>
        </w:rPr>
      </w:pPr>
      <w:r w:rsidRPr="00FD56E4">
        <w:rPr>
          <w:b/>
        </w:rPr>
        <w:t>Ambient Operating R</w:t>
      </w:r>
      <w:r w:rsidR="000E0014" w:rsidRPr="00FD56E4">
        <w:rPr>
          <w:b/>
        </w:rPr>
        <w:t>ange</w:t>
      </w:r>
      <w:r w:rsidRPr="00FD56E4">
        <w:rPr>
          <w:b/>
        </w:rPr>
        <w:t xml:space="preserve"> </w:t>
      </w:r>
      <w:r w:rsidR="00AC6E7E">
        <w:rPr>
          <w:b/>
        </w:rPr>
        <w:t>Power Supply</w:t>
      </w:r>
      <w:r w:rsidRPr="00FD56E4">
        <w:rPr>
          <w:b/>
        </w:rPr>
        <w:t xml:space="preserve"> Capacity Rating</w:t>
      </w:r>
      <w:r w:rsidR="000E0014" w:rsidRPr="00FD56E4">
        <w:rPr>
          <w:b/>
        </w:rPr>
        <w:t xml:space="preserve">: </w:t>
      </w:r>
      <w:r w:rsidR="000E0014" w:rsidRPr="00FD56E4">
        <w:rPr>
          <w:b/>
        </w:rPr>
        <w:tab/>
      </w:r>
    </w:p>
    <w:p w14:paraId="02F88D04" w14:textId="5AE9B729" w:rsidR="004F74F2" w:rsidRDefault="008C4604" w:rsidP="00AA34C0">
      <w:pPr>
        <w:pStyle w:val="ListParagraph"/>
      </w:pPr>
      <w:r>
        <w:t xml:space="preserve"> </w:t>
      </w:r>
      <w:r>
        <w:tab/>
      </w:r>
      <w:r w:rsidR="00C873E2">
        <w:t xml:space="preserve">-40 to +55C @85% Capacity </w:t>
      </w:r>
      <w:proofErr w:type="gramStart"/>
      <w:r w:rsidR="00C873E2">
        <w:t>( load</w:t>
      </w:r>
      <w:proofErr w:type="gramEnd"/>
      <w:r w:rsidR="00C873E2">
        <w:t xml:space="preserve"> all power supplies to 85% capacity)</w:t>
      </w:r>
    </w:p>
    <w:p w14:paraId="145ACCFE" w14:textId="7A76EC69" w:rsidR="00AC6E7E" w:rsidRDefault="00AC6E7E" w:rsidP="00AA34C0">
      <w:pPr>
        <w:pStyle w:val="ListParagraph"/>
      </w:pPr>
    </w:p>
    <w:p w14:paraId="3F586491" w14:textId="77777777" w:rsidR="00AC6E7E" w:rsidRDefault="00AC6E7E" w:rsidP="00AA34C0">
      <w:pPr>
        <w:pStyle w:val="ListParagraph"/>
      </w:pPr>
    </w:p>
    <w:p w14:paraId="14468DCD" w14:textId="77777777" w:rsidR="00EF2414" w:rsidRDefault="00EF2414" w:rsidP="00EF2414">
      <w:pPr>
        <w:pStyle w:val="ListParagraph"/>
        <w:ind w:left="1080"/>
        <w:rPr>
          <w:b/>
        </w:rPr>
      </w:pPr>
    </w:p>
    <w:p w14:paraId="71BA9F8E" w14:textId="10E143CA" w:rsidR="00C90271" w:rsidRPr="00FD56E4" w:rsidRDefault="006C13EF" w:rsidP="00FD56E4">
      <w:pPr>
        <w:pStyle w:val="ListParagraph"/>
        <w:numPr>
          <w:ilvl w:val="0"/>
          <w:numId w:val="6"/>
        </w:numPr>
        <w:rPr>
          <w:b/>
        </w:rPr>
      </w:pPr>
      <w:r>
        <w:rPr>
          <w:b/>
        </w:rPr>
        <w:t>Power Supply</w:t>
      </w:r>
      <w:r w:rsidR="00C90271" w:rsidRPr="00FD56E4">
        <w:rPr>
          <w:b/>
        </w:rPr>
        <w:t xml:space="preserve"> </w:t>
      </w:r>
      <w:r w:rsidR="000606FA" w:rsidRPr="00FD56E4">
        <w:rPr>
          <w:b/>
        </w:rPr>
        <w:t>Dimensions:</w:t>
      </w:r>
    </w:p>
    <w:p w14:paraId="7780C3A7" w14:textId="1DC3A7DB" w:rsidR="00EC77EE" w:rsidRDefault="00C90271" w:rsidP="000606FA">
      <w:pPr>
        <w:pStyle w:val="ListParagraph"/>
      </w:pPr>
      <w:r w:rsidRPr="001D4108">
        <w:t>CPT600</w:t>
      </w:r>
      <w:r w:rsidR="00AA34C0" w:rsidRPr="001D4108">
        <w:t>DCA</w:t>
      </w:r>
      <w:r w:rsidR="000606FA">
        <w:t>,</w:t>
      </w:r>
      <w:r w:rsidR="00AA34C0" w:rsidRPr="001D4108">
        <w:t xml:space="preserve"> </w:t>
      </w:r>
      <w:r w:rsidR="000606FA" w:rsidRPr="001D4108">
        <w:t>CPT1200DC</w:t>
      </w:r>
      <w:r w:rsidR="00AC6E7E">
        <w:t>A</w:t>
      </w:r>
      <w:r w:rsidR="000606FA" w:rsidRPr="001D4108">
        <w:t xml:space="preserve"> andCTP1200DCAI   </w:t>
      </w:r>
      <w:r w:rsidR="00AA34C0" w:rsidRPr="001D4108">
        <w:t xml:space="preserve">Model  </w:t>
      </w:r>
      <w:r w:rsidRPr="001D4108">
        <w:t xml:space="preserve"> </w:t>
      </w:r>
      <w:r w:rsidR="001D4108">
        <w:t xml:space="preserve">Height </w:t>
      </w:r>
      <w:r w:rsidRPr="001D4108">
        <w:t>1</w:t>
      </w:r>
      <w:r w:rsidR="000606FA">
        <w:t>7.5</w:t>
      </w:r>
      <w:r w:rsidRPr="001D4108">
        <w:t>” (</w:t>
      </w:r>
      <w:r w:rsidR="000606FA">
        <w:t>44.5</w:t>
      </w:r>
      <w:r w:rsidRPr="001D4108">
        <w:t xml:space="preserve">cm) Width </w:t>
      </w:r>
      <w:r w:rsidR="000606FA">
        <w:t>13</w:t>
      </w:r>
      <w:r w:rsidRPr="001D4108">
        <w:t>” (</w:t>
      </w:r>
      <w:r w:rsidR="000606FA">
        <w:t>33</w:t>
      </w:r>
      <w:r w:rsidRPr="001D4108">
        <w:t xml:space="preserve">cm) Depth </w:t>
      </w:r>
      <w:r w:rsidR="000606FA">
        <w:t>7</w:t>
      </w:r>
      <w:r w:rsidRPr="001D4108">
        <w:t>” (</w:t>
      </w:r>
      <w:r w:rsidR="000606FA">
        <w:t>18</w:t>
      </w:r>
      <w:r w:rsidRPr="001D4108">
        <w:t>cm)</w:t>
      </w:r>
    </w:p>
    <w:p w14:paraId="4857D705" w14:textId="349724F7" w:rsidR="00BA2354" w:rsidRPr="000F2B2A" w:rsidRDefault="00BA2354" w:rsidP="000F2B2A">
      <w:pPr>
        <w:pStyle w:val="ListParagraph"/>
        <w:numPr>
          <w:ilvl w:val="0"/>
          <w:numId w:val="6"/>
        </w:numPr>
        <w:rPr>
          <w:b/>
          <w:bCs/>
        </w:rPr>
      </w:pPr>
      <w:r w:rsidRPr="000F2B2A">
        <w:rPr>
          <w:b/>
          <w:bCs/>
        </w:rPr>
        <w:t>Direct Sunlight / Adequate Ventilation / Shade</w:t>
      </w:r>
    </w:p>
    <w:p w14:paraId="718C81F0" w14:textId="761A01CE" w:rsidR="00691CF6" w:rsidRPr="00BA2354" w:rsidRDefault="00BA2354" w:rsidP="00BA2354">
      <w:pPr>
        <w:ind w:left="1095" w:firstLine="345"/>
      </w:pPr>
      <w:r w:rsidRPr="000606FA">
        <w:t xml:space="preserve">It is </w:t>
      </w:r>
      <w:r w:rsidR="005079B3">
        <w:t xml:space="preserve">required </w:t>
      </w:r>
      <w:r w:rsidRPr="000606FA">
        <w:t xml:space="preserve">that installation of </w:t>
      </w:r>
      <w:r>
        <w:t>power supply</w:t>
      </w:r>
      <w:r w:rsidRPr="000606FA">
        <w:t xml:space="preserve"> be placed in such a way that the cabinet is not in direct sunlight </w:t>
      </w:r>
      <w:r w:rsidR="00CE45C6">
        <w:t>in arid desert condition</w:t>
      </w:r>
      <w:r w:rsidRPr="000606FA">
        <w:t xml:space="preserve"> an</w:t>
      </w:r>
      <w:r>
        <w:t>d</w:t>
      </w:r>
      <w:r w:rsidRPr="000606FA">
        <w:t xml:space="preserve"> remains in</w:t>
      </w:r>
      <w:r>
        <w:t xml:space="preserve"> northern exposure </w:t>
      </w:r>
      <w:r w:rsidRPr="000606FA">
        <w:t>shade</w:t>
      </w:r>
      <w:r>
        <w:t xml:space="preserve"> to prevent extreme heat buildup inside the cabinet under full sun. If power supply must be placed in direct sunlight provide a visor made of sheet metal, wood, composite, or other suitable material to provide shade for the power supply</w:t>
      </w:r>
      <w:r w:rsidR="00F414FD">
        <w:t>.</w:t>
      </w:r>
      <w:r w:rsidR="00AA51BE">
        <w:t xml:space="preserve"> </w:t>
      </w:r>
      <w:bookmarkStart w:id="5" w:name="_Hlk65938235"/>
      <w:r w:rsidR="00AA51BE">
        <w:t xml:space="preserve">If Transformer is to be placed in a Mild Steel Lockable enclosure must provide for venting of heat generated by power supply. It is recommended that venting fins of enclosure provide a bug screen to prevent </w:t>
      </w:r>
      <w:bookmarkEnd w:id="5"/>
      <w:r w:rsidR="00AA51BE">
        <w:t>infestation.</w:t>
      </w:r>
    </w:p>
    <w:p w14:paraId="3661DB49" w14:textId="56C558CC" w:rsidR="00691CF6" w:rsidRPr="00FD56E4" w:rsidRDefault="00691CF6" w:rsidP="000F2B2A">
      <w:pPr>
        <w:pStyle w:val="ListParagraph"/>
        <w:numPr>
          <w:ilvl w:val="0"/>
          <w:numId w:val="6"/>
        </w:numPr>
        <w:rPr>
          <w:b/>
        </w:rPr>
      </w:pPr>
      <w:r w:rsidRPr="00FD56E4">
        <w:rPr>
          <w:b/>
        </w:rPr>
        <w:t>Best practice for wiring secondary tap</w:t>
      </w:r>
      <w:r w:rsidR="00AC6E7E">
        <w:rPr>
          <w:b/>
        </w:rPr>
        <w:t xml:space="preserve"> of Power Supply</w:t>
      </w:r>
      <w:r w:rsidRPr="00FD56E4">
        <w:rPr>
          <w:b/>
        </w:rPr>
        <w:t xml:space="preserve"> to field wires:</w:t>
      </w:r>
    </w:p>
    <w:p w14:paraId="6326462D" w14:textId="66A904A0" w:rsidR="00EF2414" w:rsidRDefault="00691CF6" w:rsidP="00EF2414">
      <w:pPr>
        <w:pStyle w:val="ListParagraph"/>
        <w:numPr>
          <w:ilvl w:val="0"/>
          <w:numId w:val="27"/>
        </w:numPr>
      </w:pPr>
      <w:r>
        <w:t xml:space="preserve">Installer shall make a concerted effort to </w:t>
      </w:r>
      <w:r w:rsidR="006C13EF">
        <w:t>ensure</w:t>
      </w:r>
      <w:r>
        <w:t xml:space="preserve"> no strands of the .010” multi strand wire are inadvertently cut during the installation process as this reduces the gauge of the wire and </w:t>
      </w:r>
      <w:r w:rsidR="00887962">
        <w:t xml:space="preserve">increases </w:t>
      </w:r>
      <w:r w:rsidR="004A6FA0">
        <w:t xml:space="preserve">the resistance in the wiring and </w:t>
      </w:r>
      <w:r w:rsidR="00887962">
        <w:t xml:space="preserve">the </w:t>
      </w:r>
      <w:r w:rsidR="008E76F5">
        <w:t xml:space="preserve">overall </w:t>
      </w:r>
      <w:r w:rsidR="00887962">
        <w:t>watts consumed in</w:t>
      </w:r>
      <w:r>
        <w:t xml:space="preserve"> the system leading to the needless increase</w:t>
      </w:r>
      <w:r w:rsidR="00CE45C6">
        <w:t xml:space="preserve"> </w:t>
      </w:r>
      <w:r>
        <w:t xml:space="preserve">in energy consumption </w:t>
      </w:r>
      <w:r w:rsidR="00834119">
        <w:t xml:space="preserve">and </w:t>
      </w:r>
      <w:r w:rsidR="008E76F5">
        <w:t xml:space="preserve">overall </w:t>
      </w:r>
      <w:r w:rsidR="00834119">
        <w:t xml:space="preserve">expense </w:t>
      </w:r>
      <w:r>
        <w:t>during the life of the system</w:t>
      </w:r>
      <w:r w:rsidR="008E76F5">
        <w:t xml:space="preserve">. </w:t>
      </w:r>
      <w:r w:rsidR="00A16A2E">
        <w:t>Needlessly</w:t>
      </w:r>
      <w:r w:rsidR="008E76F5">
        <w:t xml:space="preserve"> cutting strands of the .010” </w:t>
      </w:r>
      <w:r w:rsidR="00A16A2E">
        <w:t>field wire also</w:t>
      </w:r>
      <w:r>
        <w:t xml:space="preserve"> undermines the </w:t>
      </w:r>
      <w:r w:rsidR="00355D87">
        <w:t>voltage delivery to</w:t>
      </w:r>
      <w:r w:rsidR="005709A9">
        <w:t xml:space="preserve"> </w:t>
      </w:r>
      <w:r w:rsidR="00967CB8">
        <w:t>luminaires</w:t>
      </w:r>
      <w:r w:rsidR="00A16A2E">
        <w:t xml:space="preserve"> and diminishes</w:t>
      </w:r>
      <w:r w:rsidR="00A16A2E" w:rsidRPr="00A16A2E">
        <w:t xml:space="preserve"> </w:t>
      </w:r>
      <w:r w:rsidR="00A16A2E">
        <w:t>performance of the lighting system.</w:t>
      </w:r>
    </w:p>
    <w:p w14:paraId="4E5F1133" w14:textId="18EA2E2A" w:rsidR="00AD70F3" w:rsidRDefault="00691CF6" w:rsidP="00205A71">
      <w:pPr>
        <w:pStyle w:val="ListParagraph"/>
        <w:numPr>
          <w:ilvl w:val="0"/>
          <w:numId w:val="27"/>
        </w:numPr>
      </w:pPr>
      <w:r>
        <w:t xml:space="preserve"> Connections of the field wiring to the </w:t>
      </w:r>
      <w:r w:rsidR="006C13EF">
        <w:t>power supply</w:t>
      </w:r>
      <w:r w:rsidR="00DB19BF">
        <w:t xml:space="preserve"> tap must </w:t>
      </w:r>
      <w:r w:rsidR="00CE45C6">
        <w:t>ensure</w:t>
      </w:r>
      <w:r w:rsidR="00DB19BF">
        <w:t xml:space="preserve"> no insulation remains on the stripped wire end that is placed in the </w:t>
      </w:r>
      <w:r w:rsidR="000F0CA6">
        <w:t xml:space="preserve">elevator </w:t>
      </w:r>
      <w:r w:rsidR="00DB19BF">
        <w:t xml:space="preserve">jaws of any secondary terminal block, as this will create </w:t>
      </w:r>
      <w:r w:rsidR="00834119">
        <w:t xml:space="preserve">a compromised wire connection and the resulting </w:t>
      </w:r>
      <w:r w:rsidR="00DB19BF">
        <w:t>r</w:t>
      </w:r>
      <w:r w:rsidR="00834119">
        <w:t xml:space="preserve">esistance in the connection will </w:t>
      </w:r>
      <w:r w:rsidR="00DB19BF">
        <w:t>burn up the terminal block</w:t>
      </w:r>
      <w:r w:rsidR="00EF2414">
        <w:t xml:space="preserve"> at </w:t>
      </w:r>
      <w:r w:rsidR="006C13EF">
        <w:t>power supply</w:t>
      </w:r>
      <w:r w:rsidR="00FD56E4">
        <w:t xml:space="preserve"> leading to system failure</w:t>
      </w:r>
      <w:r w:rsidR="00DB19BF">
        <w:t xml:space="preserve">. All connections </w:t>
      </w:r>
      <w:r w:rsidR="00EF2414">
        <w:t xml:space="preserve">at </w:t>
      </w:r>
      <w:r w:rsidR="006C13EF">
        <w:t>power supply</w:t>
      </w:r>
      <w:r w:rsidR="00EF2414">
        <w:t xml:space="preserve"> </w:t>
      </w:r>
      <w:r w:rsidR="00DB19BF">
        <w:t xml:space="preserve">shall have only bare tin coated </w:t>
      </w:r>
      <w:r w:rsidR="00A16A2E">
        <w:t xml:space="preserve">copper </w:t>
      </w:r>
      <w:r w:rsidR="00DB19BF">
        <w:t xml:space="preserve">conductor in the </w:t>
      </w:r>
      <w:r w:rsidR="000F0CA6">
        <w:t xml:space="preserve">elevator </w:t>
      </w:r>
      <w:r w:rsidR="00DB19BF">
        <w:t xml:space="preserve">jaws of </w:t>
      </w:r>
      <w:r w:rsidR="00A47A4D">
        <w:t xml:space="preserve">secondary tap </w:t>
      </w:r>
      <w:r w:rsidR="00DB19BF">
        <w:t>terminal block. Installer shall firmly tighten all wire in</w:t>
      </w:r>
      <w:r w:rsidR="000F0CA6">
        <w:t xml:space="preserve"> elevator</w:t>
      </w:r>
      <w:r w:rsidR="00DB19BF">
        <w:t xml:space="preserve"> terminal block connections and tug </w:t>
      </w:r>
      <w:r w:rsidR="00FD56E4">
        <w:t xml:space="preserve">on all installed wires </w:t>
      </w:r>
      <w:r w:rsidR="00DB19BF">
        <w:t xml:space="preserve">afterwards </w:t>
      </w:r>
      <w:r w:rsidR="00834119">
        <w:t xml:space="preserve">and inspect to </w:t>
      </w:r>
      <w:r w:rsidR="007D0BC9">
        <w:t>ensure</w:t>
      </w:r>
      <w:r w:rsidR="00834119">
        <w:t xml:space="preserve"> a solid </w:t>
      </w:r>
      <w:r w:rsidR="00DB19BF">
        <w:t>connection is made</w:t>
      </w:r>
      <w:r w:rsidR="00206A2B">
        <w:t xml:space="preserve"> during installation and at final inspection</w:t>
      </w:r>
      <w:r w:rsidR="00DB19BF">
        <w:t xml:space="preserve">. </w:t>
      </w:r>
      <w:r w:rsidR="00783BF1">
        <w:t>This is especially important when using</w:t>
      </w:r>
      <w:r w:rsidR="006C13EF">
        <w:t xml:space="preserve"> </w:t>
      </w:r>
      <w:r w:rsidR="00A16A2E">
        <w:t xml:space="preserve">large </w:t>
      </w:r>
      <w:proofErr w:type="gramStart"/>
      <w:r w:rsidR="005709A9">
        <w:t xml:space="preserve">#10 and </w:t>
      </w:r>
      <w:r w:rsidR="00A16A2E">
        <w:t>#</w:t>
      </w:r>
      <w:r w:rsidR="00783BF1">
        <w:t xml:space="preserve">8 </w:t>
      </w:r>
      <w:r w:rsidR="00206A2B">
        <w:t>g</w:t>
      </w:r>
      <w:r w:rsidR="00783BF1">
        <w:t>auge</w:t>
      </w:r>
      <w:proofErr w:type="gramEnd"/>
      <w:r w:rsidR="00783BF1">
        <w:t xml:space="preserve"> wire.</w:t>
      </w:r>
    </w:p>
    <w:p w14:paraId="3023BE1A" w14:textId="0C557BAE" w:rsidR="0037669A" w:rsidRDefault="0037669A" w:rsidP="0037669A">
      <w:pPr>
        <w:pStyle w:val="ListParagraph"/>
        <w:ind w:left="2160"/>
      </w:pPr>
    </w:p>
    <w:p w14:paraId="46768A11" w14:textId="77777777" w:rsidR="004C3CA5" w:rsidRDefault="004C3CA5" w:rsidP="0037669A">
      <w:pPr>
        <w:pStyle w:val="ListParagraph"/>
        <w:ind w:left="2160"/>
      </w:pPr>
    </w:p>
    <w:p w14:paraId="6640A67D" w14:textId="77777777" w:rsidR="004C37D7" w:rsidRDefault="004C37D7" w:rsidP="00F61F25">
      <w:pPr>
        <w:pStyle w:val="ListParagraph"/>
        <w:numPr>
          <w:ilvl w:val="1"/>
          <w:numId w:val="26"/>
        </w:numPr>
      </w:pPr>
      <w:r>
        <w:lastRenderedPageBreak/>
        <w:t>LOW VOLTAGE LOW ENERGY CIRCUIT CABLE</w:t>
      </w:r>
    </w:p>
    <w:p w14:paraId="593FE858" w14:textId="77777777" w:rsidR="004C37D7" w:rsidRDefault="004C37D7" w:rsidP="004C37D7">
      <w:pPr>
        <w:pStyle w:val="ListParagraph"/>
        <w:ind w:left="1440"/>
      </w:pPr>
    </w:p>
    <w:p w14:paraId="03C15722" w14:textId="2E713626" w:rsidR="004C37D7" w:rsidRDefault="004C37D7" w:rsidP="004C37D7">
      <w:pPr>
        <w:pStyle w:val="ListParagraph"/>
        <w:ind w:left="1440"/>
      </w:pPr>
      <w:r>
        <w:t>Secondary low energy circuit cable shall be</w:t>
      </w:r>
      <w:r w:rsidR="005126DA">
        <w:t xml:space="preserve"> </w:t>
      </w:r>
      <w:r w:rsidR="006C13EF">
        <w:t xml:space="preserve">.010” </w:t>
      </w:r>
      <w:r w:rsidR="005126DA">
        <w:t xml:space="preserve">stranded </w:t>
      </w:r>
      <w:r>
        <w:t xml:space="preserve">Cast No-Ox® </w:t>
      </w:r>
      <w:r w:rsidR="00652FD0">
        <w:t xml:space="preserve">Brand </w:t>
      </w:r>
      <w:r>
        <w:t>Tin</w:t>
      </w:r>
      <w:r w:rsidR="006C13EF">
        <w:t xml:space="preserve"> </w:t>
      </w:r>
      <w:r w:rsidR="00A16A2E">
        <w:t>C</w:t>
      </w:r>
      <w:r w:rsidR="006C13EF">
        <w:t>oated</w:t>
      </w:r>
      <w:r>
        <w:t xml:space="preserve"> </w:t>
      </w:r>
      <w:r w:rsidR="00783BF1">
        <w:t xml:space="preserve">Marine Grade </w:t>
      </w:r>
      <w:r w:rsidR="007D0BC9">
        <w:t>PVC insulated</w:t>
      </w:r>
      <w:r w:rsidR="00783BF1">
        <w:t xml:space="preserve"> conductor</w:t>
      </w:r>
      <w:r w:rsidR="005126DA">
        <w:t>. Construction consists of stranded annealed copper wire style SPT parallel with P</w:t>
      </w:r>
      <w:r w:rsidR="00A47A4D">
        <w:t>VC insulation rated to 30Volts, b</w:t>
      </w:r>
      <w:r w:rsidR="00D33232">
        <w:t xml:space="preserve">lack or </w:t>
      </w:r>
      <w:r w:rsidR="00A47A4D">
        <w:t>g</w:t>
      </w:r>
      <w:r w:rsidR="00D33232">
        <w:t>rey</w:t>
      </w:r>
      <w:r w:rsidR="005126DA">
        <w:t xml:space="preserve"> </w:t>
      </w:r>
      <w:r w:rsidR="00A47A4D">
        <w:t xml:space="preserve">in </w:t>
      </w:r>
      <w:r w:rsidR="005126DA">
        <w:t xml:space="preserve">color PVC coating conforming to UL Class 43 to 60°C </w:t>
      </w:r>
      <w:r w:rsidR="00B027B8">
        <w:t xml:space="preserve">(140 F) </w:t>
      </w:r>
      <w:r w:rsidR="005126DA">
        <w:t xml:space="preserve">thermoplastic, sunlight </w:t>
      </w:r>
      <w:r w:rsidR="000F13E9">
        <w:t>resistant, suitable</w:t>
      </w:r>
      <w:r w:rsidR="005126DA">
        <w:t xml:space="preserve"> for direct burial. One leg shall have a raised ridge for polarity. Operating range shall be 105°C </w:t>
      </w:r>
      <w:r w:rsidR="00B027B8">
        <w:t xml:space="preserve">(221 F) </w:t>
      </w:r>
      <w:r w:rsidR="005126DA">
        <w:t>to -25°C</w:t>
      </w:r>
      <w:r w:rsidR="00B027B8">
        <w:t xml:space="preserve"> (-13 F)</w:t>
      </w:r>
      <w:r w:rsidR="005126DA">
        <w:t xml:space="preserve">. Plain leg of wire </w:t>
      </w:r>
      <w:r w:rsidR="000004D3">
        <w:t xml:space="preserve">shall read “Cast Lighting Size </w:t>
      </w:r>
      <w:r w:rsidR="005126DA">
        <w:t>AWG</w:t>
      </w:r>
      <w:r w:rsidR="00D33232">
        <w:t xml:space="preserve"> </w:t>
      </w:r>
      <w:r w:rsidR="005126DA">
        <w:t xml:space="preserve">XXXX 2/C Underground Low Energy Circuit </w:t>
      </w:r>
      <w:r w:rsidR="004A6FA0">
        <w:t>Cable</w:t>
      </w:r>
      <w:r w:rsidR="005126DA">
        <w:t xml:space="preserve"> Sunlight Resistant for Outdoor Lighting (UL#)</w:t>
      </w:r>
      <w:r w:rsidR="000F13E9">
        <w:t>”</w:t>
      </w:r>
      <w:r w:rsidR="005126DA">
        <w:t xml:space="preserve">. </w:t>
      </w:r>
      <w:r w:rsidR="000F13E9">
        <w:t xml:space="preserve">Wire shall be delivered in 500’ </w:t>
      </w:r>
      <w:r w:rsidR="005126DA">
        <w:t xml:space="preserve">Put –Up roll </w:t>
      </w:r>
      <w:r w:rsidR="000F13E9">
        <w:t xml:space="preserve">and </w:t>
      </w:r>
      <w:r w:rsidR="005126DA">
        <w:t xml:space="preserve">shall </w:t>
      </w:r>
      <w:r w:rsidR="00A47A4D">
        <w:t>have print</w:t>
      </w:r>
      <w:r w:rsidR="00355D87">
        <w:t xml:space="preserve">ing </w:t>
      </w:r>
      <w:r w:rsidR="00A47A4D">
        <w:t xml:space="preserve">on the wire in </w:t>
      </w:r>
      <w:r w:rsidR="004A6FA0">
        <w:t>one-foot</w:t>
      </w:r>
      <w:r w:rsidR="00A47A4D">
        <w:t xml:space="preserve"> increments and </w:t>
      </w:r>
      <w:r w:rsidR="005126DA">
        <w:t xml:space="preserve">identify </w:t>
      </w:r>
      <w:r w:rsidR="00A47A4D">
        <w:t xml:space="preserve">a </w:t>
      </w:r>
      <w:r w:rsidR="000F13E9">
        <w:t xml:space="preserve">starting point of </w:t>
      </w:r>
      <w:r w:rsidR="00A47A4D">
        <w:t xml:space="preserve">each </w:t>
      </w:r>
      <w:r w:rsidR="000F13E9">
        <w:t xml:space="preserve">roll at </w:t>
      </w:r>
      <w:r w:rsidR="005126DA">
        <w:t>500 feet</w:t>
      </w:r>
      <w:r w:rsidR="000F13E9">
        <w:t xml:space="preserve"> and</w:t>
      </w:r>
      <w:r w:rsidR="005126DA">
        <w:t xml:space="preserve"> </w:t>
      </w:r>
      <w:r w:rsidR="00A47A4D">
        <w:t xml:space="preserve">then sequentially </w:t>
      </w:r>
      <w:r w:rsidR="000F13E9">
        <w:t xml:space="preserve">decreasing </w:t>
      </w:r>
      <w:r w:rsidR="00652FD0">
        <w:t>to 1 foo</w:t>
      </w:r>
      <w:r w:rsidR="005126DA">
        <w:t xml:space="preserve">t in </w:t>
      </w:r>
      <w:r w:rsidR="00A14A02">
        <w:t>one-foot</w:t>
      </w:r>
      <w:r w:rsidR="005126DA">
        <w:t xml:space="preserve"> increments</w:t>
      </w:r>
      <w:r w:rsidR="000F13E9">
        <w:t xml:space="preserve"> along entire wire length</w:t>
      </w:r>
      <w:r w:rsidR="005126DA">
        <w:t xml:space="preserve">. </w:t>
      </w:r>
      <w:r w:rsidR="00834119">
        <w:rPr>
          <w:rFonts w:cs="Arial"/>
        </w:rPr>
        <w:t>A</w:t>
      </w:r>
      <w:r w:rsidR="00433926">
        <w:rPr>
          <w:rFonts w:cs="Arial"/>
        </w:rPr>
        <w:t xml:space="preserve">s manufactured by Cast </w:t>
      </w:r>
      <w:r w:rsidR="00EC77EE">
        <w:rPr>
          <w:rFonts w:cs="Arial"/>
        </w:rPr>
        <w:t xml:space="preserve"> </w:t>
      </w:r>
      <w:r w:rsidR="00433926">
        <w:rPr>
          <w:rFonts w:cs="Arial"/>
        </w:rPr>
        <w:t xml:space="preserve"> Lighting 1120- Goffle Road, Hawthorne NJ 07506 or approved equal.</w:t>
      </w:r>
      <w:r w:rsidR="00834119" w:rsidRPr="00834119">
        <w:t xml:space="preserve"> </w:t>
      </w:r>
      <w:r w:rsidR="00834119">
        <w:t xml:space="preserve">Wire specifications per gauge </w:t>
      </w:r>
      <w:r w:rsidR="00AB3B39">
        <w:t xml:space="preserve">and maximum </w:t>
      </w:r>
      <w:r w:rsidR="00D05E62">
        <w:t xml:space="preserve">operating </w:t>
      </w:r>
      <w:r w:rsidR="00AB3B39">
        <w:t xml:space="preserve">amperage ratings </w:t>
      </w:r>
      <w:r w:rsidR="0037669A">
        <w:t>shall be as shown in figure #10</w:t>
      </w:r>
      <w:r w:rsidR="00834119" w:rsidRPr="00433926">
        <w:rPr>
          <w:rFonts w:cs="Arial"/>
        </w:rPr>
        <w:t xml:space="preserve"> </w:t>
      </w:r>
      <w:r w:rsidR="00D33232">
        <w:t xml:space="preserve"> </w:t>
      </w:r>
    </w:p>
    <w:p w14:paraId="00B8A32D" w14:textId="4658A3F4" w:rsidR="00783BF1" w:rsidRDefault="00783BF1" w:rsidP="004C37D7">
      <w:pPr>
        <w:pStyle w:val="ListParagraph"/>
        <w:ind w:left="1440"/>
      </w:pPr>
    </w:p>
    <w:p w14:paraId="5BD4DEA4" w14:textId="47C0F20F" w:rsidR="00783BF1" w:rsidRDefault="00783BF1" w:rsidP="00544A48">
      <w:pPr>
        <w:pStyle w:val="ListParagraph"/>
        <w:numPr>
          <w:ilvl w:val="1"/>
          <w:numId w:val="26"/>
        </w:numPr>
      </w:pPr>
      <w:r>
        <w:t>ATTACHMENT OF WIRE TO TOP RAIL OF FENCE</w:t>
      </w:r>
      <w:r w:rsidR="00EC170E">
        <w:t xml:space="preserve"> PIPE</w:t>
      </w:r>
      <w:r>
        <w:t>.</w:t>
      </w:r>
    </w:p>
    <w:p w14:paraId="7E818F44" w14:textId="592FB8EF" w:rsidR="00544A48" w:rsidRDefault="00544A48" w:rsidP="00544A48">
      <w:pPr>
        <w:pStyle w:val="ListParagraph"/>
        <w:ind w:left="1440"/>
      </w:pPr>
    </w:p>
    <w:p w14:paraId="7D10B631" w14:textId="720AC6A9" w:rsidR="00C30E8B" w:rsidRDefault="00EC170E" w:rsidP="00544A48">
      <w:pPr>
        <w:pStyle w:val="ListParagraph"/>
        <w:ind w:left="1440"/>
      </w:pPr>
      <w:r>
        <w:t xml:space="preserve">Should </w:t>
      </w:r>
      <w:r w:rsidR="00544A48">
        <w:t>Installer</w:t>
      </w:r>
      <w:r>
        <w:t xml:space="preserve"> choose to</w:t>
      </w:r>
      <w:r w:rsidR="00544A48">
        <w:t xml:space="preserve"> attach the Low Voltage No Ox </w:t>
      </w:r>
      <w:r w:rsidR="006C13EF">
        <w:t xml:space="preserve">Tin Coated Marine Grade </w:t>
      </w:r>
      <w:r w:rsidR="00544A48">
        <w:t>Wire to the top rail of the fence</w:t>
      </w:r>
      <w:r w:rsidR="003C5384">
        <w:t>,</w:t>
      </w:r>
      <w:r>
        <w:t xml:space="preserve"> installer shall</w:t>
      </w:r>
      <w:r w:rsidR="00244F55">
        <w:t xml:space="preserve"> attach wire to</w:t>
      </w:r>
      <w:r w:rsidR="00544A48">
        <w:t xml:space="preserve"> </w:t>
      </w:r>
      <w:r w:rsidR="00AE77CE">
        <w:t xml:space="preserve">pipe </w:t>
      </w:r>
      <w:r w:rsidR="00544A48">
        <w:t>posit</w:t>
      </w:r>
      <w:r w:rsidR="00244F55">
        <w:t xml:space="preserve">ioning wire </w:t>
      </w:r>
      <w:r w:rsidR="00544A48">
        <w:t>at 7 O</w:t>
      </w:r>
      <w:r w:rsidR="00831877">
        <w:t>-</w:t>
      </w:r>
      <w:r w:rsidR="00544A48">
        <w:t xml:space="preserve">Clock </w:t>
      </w:r>
      <w:r w:rsidR="00AE77CE">
        <w:t>orientation</w:t>
      </w:r>
      <w:r w:rsidR="00544A48">
        <w:t xml:space="preserve"> </w:t>
      </w:r>
      <w:r w:rsidR="00AE77CE">
        <w:t xml:space="preserve">and </w:t>
      </w:r>
      <w:r w:rsidR="003C5384">
        <w:t xml:space="preserve">tightly </w:t>
      </w:r>
      <w:r w:rsidR="00AE77CE">
        <w:t>secured in place</w:t>
      </w:r>
      <w:r w:rsidR="003C5384">
        <w:t xml:space="preserve"> to prevent wire movement in windy conditions</w:t>
      </w:r>
      <w:r w:rsidR="00AE77CE">
        <w:t xml:space="preserve"> using a ball lock </w:t>
      </w:r>
      <w:r w:rsidR="004F3A5C">
        <w:t xml:space="preserve">flexible 304 </w:t>
      </w:r>
      <w:r w:rsidR="00AE77CE">
        <w:t>stainless steel cable tie 350 Lbs</w:t>
      </w:r>
      <w:r>
        <w:t>.</w:t>
      </w:r>
      <w:r w:rsidR="00AE77CE">
        <w:t xml:space="preserve"> Tensile Strength</w:t>
      </w:r>
      <w:r w:rsidR="00244F55">
        <w:t>,</w:t>
      </w:r>
      <w:r w:rsidR="00AE77CE">
        <w:t xml:space="preserve"> 11” Length</w:t>
      </w:r>
      <w:r w:rsidR="005709A9">
        <w:t>,</w:t>
      </w:r>
      <w:r w:rsidR="00AE77CE">
        <w:t xml:space="preserve"> .310” Inch </w:t>
      </w:r>
      <w:r w:rsidR="004F3A5C">
        <w:t xml:space="preserve">wide </w:t>
      </w:r>
      <w:r w:rsidR="00AE77CE">
        <w:t>(</w:t>
      </w:r>
      <w:r w:rsidR="004F3A5C">
        <w:t>7.96mm</w:t>
      </w:r>
      <w:proofErr w:type="gramStart"/>
      <w:r w:rsidR="004F3A5C">
        <w:t>)</w:t>
      </w:r>
      <w:r w:rsidR="005709A9">
        <w:t>,</w:t>
      </w:r>
      <w:r w:rsidR="004F3A5C">
        <w:t xml:space="preserve">  .</w:t>
      </w:r>
      <w:proofErr w:type="gramEnd"/>
      <w:r w:rsidR="004F3A5C">
        <w:t>010” thick (.23mm).</w:t>
      </w:r>
      <w:r>
        <w:t xml:space="preserve"> Temperature rating -80C</w:t>
      </w:r>
      <w:r w:rsidR="00831877">
        <w:rPr>
          <w:rFonts w:cstheme="minorHAnsi"/>
        </w:rPr>
        <w:t>°</w:t>
      </w:r>
      <w:r>
        <w:t xml:space="preserve"> to 538C</w:t>
      </w:r>
      <w:r w:rsidR="00831877">
        <w:rPr>
          <w:rFonts w:cstheme="minorHAnsi"/>
        </w:rPr>
        <w:t>°</w:t>
      </w:r>
      <w:r w:rsidR="00244F55">
        <w:t>,</w:t>
      </w:r>
      <w:r>
        <w:t xml:space="preserve"> UV Resistant as manufactured by </w:t>
      </w:r>
      <w:r w:rsidR="003C5384">
        <w:t xml:space="preserve">Cast Lighting Part # CCT31011 or </w:t>
      </w:r>
      <w:r>
        <w:t xml:space="preserve">approved equal. </w:t>
      </w:r>
      <w:r w:rsidR="003C5384">
        <w:t xml:space="preserve">Installer shall additionally install ¼” x 2” long heat </w:t>
      </w:r>
      <w:proofErr w:type="gramStart"/>
      <w:r w:rsidR="003C5384">
        <w:t>shrink</w:t>
      </w:r>
      <w:proofErr w:type="gramEnd"/>
      <w:r w:rsidR="003C5384">
        <w:t xml:space="preserve"> sleeving material over cable tie and place sleeving where cable tie rests over wire during installation </w:t>
      </w:r>
      <w:r w:rsidR="007D0BC9">
        <w:t>to</w:t>
      </w:r>
      <w:r w:rsidR="003C5384">
        <w:t xml:space="preserve"> protect wire</w:t>
      </w:r>
      <w:r w:rsidR="00DC018F">
        <w:t>,</w:t>
      </w:r>
      <w:r w:rsidR="00C30E8B">
        <w:t xml:space="preserve"> as manufactured by </w:t>
      </w:r>
      <w:r w:rsidR="005709A9">
        <w:t>C</w:t>
      </w:r>
      <w:r w:rsidR="00C30E8B">
        <w:t xml:space="preserve">ast </w:t>
      </w:r>
      <w:r w:rsidR="005709A9">
        <w:t>L</w:t>
      </w:r>
      <w:r w:rsidR="00C30E8B">
        <w:t>ighting part number CHS1400 (100 ft Bulk Package).</w:t>
      </w:r>
    </w:p>
    <w:p w14:paraId="16D68AAF" w14:textId="5B571BEE" w:rsidR="00544A48" w:rsidRDefault="003C5384" w:rsidP="00544A48">
      <w:pPr>
        <w:pStyle w:val="ListParagraph"/>
        <w:ind w:left="1440"/>
      </w:pPr>
      <w:r>
        <w:t xml:space="preserve">Cable ties shall be placed 24inches (60cm) along fence rail to secure wire and directly at luminaire where wire enters and exits fixture. </w:t>
      </w:r>
      <w:r w:rsidR="00CE45C6">
        <w:t xml:space="preserve">It is acceptable for installer to use </w:t>
      </w:r>
      <w:r w:rsidR="00A5056F">
        <w:t xml:space="preserve">additional standard </w:t>
      </w:r>
      <w:r w:rsidR="00CE45C6">
        <w:t>UV resistant Nylon Cable ties to he</w:t>
      </w:r>
      <w:r w:rsidR="00A5056F">
        <w:t>l</w:t>
      </w:r>
      <w:r w:rsidR="00CE45C6">
        <w:t>p stage wire during installation of the stainless wire ties</w:t>
      </w:r>
      <w:r w:rsidR="00A5056F">
        <w:t xml:space="preserve">. </w:t>
      </w:r>
      <w:bookmarkStart w:id="6" w:name="_Hlk65656799"/>
      <w:r w:rsidR="00A5056F">
        <w:t xml:space="preserve">Do not remove UV ties </w:t>
      </w:r>
      <w:r w:rsidR="005709A9">
        <w:t>after installation</w:t>
      </w:r>
      <w:r w:rsidR="00CE45C6">
        <w:t>.</w:t>
      </w:r>
      <w:r w:rsidR="00A5056F">
        <w:t xml:space="preserve"> Cut excess tie during installation.</w:t>
      </w:r>
      <w:r w:rsidR="00EC170E">
        <w:t xml:space="preserve"> </w:t>
      </w:r>
      <w:bookmarkEnd w:id="6"/>
    </w:p>
    <w:p w14:paraId="65DACD1A" w14:textId="72381F51" w:rsidR="00783BF1" w:rsidRDefault="00783BF1" w:rsidP="00783BF1"/>
    <w:p w14:paraId="6E166C9F" w14:textId="6D51F5E3" w:rsidR="00CE45C6" w:rsidRDefault="00CE45C6" w:rsidP="00783BF1"/>
    <w:p w14:paraId="7C52F57B" w14:textId="6CB15BC3" w:rsidR="00CE45C6" w:rsidRDefault="00CE45C6" w:rsidP="00783BF1"/>
    <w:p w14:paraId="6B1A3BC0" w14:textId="687334F3" w:rsidR="005C7DB9" w:rsidRDefault="005C7DB9" w:rsidP="00783BF1"/>
    <w:p w14:paraId="26C34664" w14:textId="77777777" w:rsidR="005C7DB9" w:rsidRDefault="005C7DB9" w:rsidP="00783BF1"/>
    <w:p w14:paraId="7CA4CB09" w14:textId="4286C232" w:rsidR="00C14B63" w:rsidRDefault="00783BF1" w:rsidP="00783BF1">
      <w:pPr>
        <w:ind w:firstLine="720"/>
      </w:pPr>
      <w:r>
        <w:t>2.09</w:t>
      </w:r>
      <w:r>
        <w:tab/>
      </w:r>
      <w:r w:rsidR="00C14B63">
        <w:t xml:space="preserve">LOW VOLTAGE LOW ENERGY </w:t>
      </w:r>
      <w:r w:rsidR="00023E6F">
        <w:t xml:space="preserve">LUMINAIRE </w:t>
      </w:r>
      <w:r w:rsidR="00C14B63">
        <w:t xml:space="preserve">SPLICE CONNECTIONS. </w:t>
      </w:r>
    </w:p>
    <w:p w14:paraId="590E1CE4" w14:textId="77777777" w:rsidR="00667C1E" w:rsidRDefault="00667C1E" w:rsidP="00667C1E">
      <w:pPr>
        <w:pStyle w:val="ListParagraph"/>
        <w:ind w:left="735"/>
      </w:pPr>
    </w:p>
    <w:p w14:paraId="0D774427" w14:textId="42581F16" w:rsidR="00667C1E" w:rsidRDefault="00667C1E" w:rsidP="00667C1E">
      <w:pPr>
        <w:pStyle w:val="ListParagraph"/>
        <w:ind w:left="1440"/>
      </w:pPr>
      <w:r>
        <w:t xml:space="preserve">Electrical Connections at </w:t>
      </w:r>
      <w:r w:rsidR="00355D87">
        <w:t xml:space="preserve">all </w:t>
      </w:r>
      <w:r w:rsidR="00CF2FF0">
        <w:t>luminaires</w:t>
      </w:r>
      <w:r>
        <w:t xml:space="preserve"> shall use</w:t>
      </w:r>
      <w:r w:rsidR="00355D87">
        <w:t xml:space="preserve"> </w:t>
      </w:r>
      <w:r w:rsidR="00DC018F">
        <w:t>an</w:t>
      </w:r>
      <w:r>
        <w:t xml:space="preserve"> </w:t>
      </w:r>
      <w:r w:rsidR="00A549CE">
        <w:t xml:space="preserve">approved </w:t>
      </w:r>
      <w:r w:rsidR="00831877">
        <w:t xml:space="preserve">outdoor weather resistant rated </w:t>
      </w:r>
      <w:r>
        <w:t xml:space="preserve">wire nut, insulated parallel crimp, </w:t>
      </w:r>
      <w:r w:rsidR="00355D87">
        <w:t xml:space="preserve">or </w:t>
      </w:r>
      <w:r w:rsidR="000004D3">
        <w:t>seamless</w:t>
      </w:r>
      <w:r>
        <w:t xml:space="preserve"> insulated barrel crimp connection</w:t>
      </w:r>
      <w:r w:rsidR="00355D87">
        <w:t xml:space="preserve"> </w:t>
      </w:r>
      <w:r w:rsidR="00A549CE">
        <w:t xml:space="preserve">together </w:t>
      </w:r>
      <w:r w:rsidR="00355D87">
        <w:t>with internal sealant heat shrink</w:t>
      </w:r>
      <w:r w:rsidR="00A549CE">
        <w:t xml:space="preserve"> </w:t>
      </w:r>
      <w:r w:rsidR="00CE45C6">
        <w:t xml:space="preserve">Polyolefin </w:t>
      </w:r>
      <w:r w:rsidR="00A549CE">
        <w:t>wire splice connection</w:t>
      </w:r>
      <w:r w:rsidR="00CF2FF0">
        <w:t xml:space="preserve"> insulator</w:t>
      </w:r>
      <w:r w:rsidR="00355D87">
        <w:t xml:space="preserve">. </w:t>
      </w:r>
      <w:r w:rsidR="00A549CE">
        <w:t>Each Fixture is provided with a cable piercing wire quick connect wire splice model# CPQC1 that works with #14,</w:t>
      </w:r>
      <w:r w:rsidR="007D0BC9">
        <w:t xml:space="preserve"> </w:t>
      </w:r>
      <w:r w:rsidR="00A549CE">
        <w:t>#12 &amp; #10 Gauge No Ox Wire</w:t>
      </w:r>
      <w:r w:rsidR="00CF2FF0">
        <w:t xml:space="preserve"> to connect Luminaire to power supply feed wire</w:t>
      </w:r>
      <w:r w:rsidR="00A549CE">
        <w:t xml:space="preserve">. </w:t>
      </w:r>
      <w:r w:rsidR="00831877">
        <w:t>C</w:t>
      </w:r>
      <w:r w:rsidR="00A549CE">
        <w:t xml:space="preserve">able piercing wire quick connect wire splice </w:t>
      </w:r>
      <w:r w:rsidR="00355D87">
        <w:t>elimina</w:t>
      </w:r>
      <w:r w:rsidR="00A549CE">
        <w:t>tes</w:t>
      </w:r>
      <w:r w:rsidR="00355D87">
        <w:t xml:space="preserve"> accidental wire strand cutting that occurs when making a </w:t>
      </w:r>
      <w:r w:rsidR="00A549CE">
        <w:t xml:space="preserve">traditional wire nut or crimp connection </w:t>
      </w:r>
      <w:r w:rsidR="00355D87">
        <w:t xml:space="preserve">field splice.  Installer shall take extra precaution when separating the two legs of conductor </w:t>
      </w:r>
      <w:r w:rsidR="00CF2FF0">
        <w:t>when</w:t>
      </w:r>
      <w:r w:rsidR="00355D87">
        <w:t xml:space="preserve"> attach</w:t>
      </w:r>
      <w:r w:rsidR="00CF2FF0">
        <w:t>ing</w:t>
      </w:r>
      <w:r w:rsidR="00355D87">
        <w:t xml:space="preserve"> </w:t>
      </w:r>
      <w:r w:rsidR="00DC018F">
        <w:t xml:space="preserve">cable piercing quick connect </w:t>
      </w:r>
      <w:r w:rsidR="00355D87">
        <w:t xml:space="preserve">wire </w:t>
      </w:r>
      <w:r w:rsidR="007D0BC9">
        <w:t>splice so</w:t>
      </w:r>
      <w:r w:rsidR="00355D87">
        <w:t xml:space="preserve"> as not to cut the insulation and expose the </w:t>
      </w:r>
      <w:r w:rsidR="007E1500">
        <w:t xml:space="preserve">bare </w:t>
      </w:r>
      <w:r w:rsidR="00355D87">
        <w:t xml:space="preserve">conductor. Installer Shall use tile snip or similar tool to separate </w:t>
      </w:r>
      <w:r w:rsidR="00A549CE">
        <w:t xml:space="preserve">SPT </w:t>
      </w:r>
      <w:r w:rsidR="00355D87">
        <w:t>wire</w:t>
      </w:r>
      <w:r w:rsidR="00A549CE">
        <w:t xml:space="preserve">s </w:t>
      </w:r>
      <w:r w:rsidR="00831877">
        <w:t xml:space="preserve">along center separable seam </w:t>
      </w:r>
      <w:r w:rsidR="00355D87">
        <w:t xml:space="preserve">as manufactured by Cast Lighting Model # C1098 Wire Splice </w:t>
      </w:r>
      <w:r w:rsidR="0032036F">
        <w:t xml:space="preserve">/ Wire separation </w:t>
      </w:r>
      <w:r w:rsidR="00355D87">
        <w:t xml:space="preserve">Tool. </w:t>
      </w:r>
      <w:r w:rsidR="00CF2FF0">
        <w:t xml:space="preserve">For additional wire splice instructions contact Cast Lighting. </w:t>
      </w:r>
    </w:p>
    <w:p w14:paraId="337E402B" w14:textId="77777777" w:rsidR="00667C1E" w:rsidRDefault="00667C1E" w:rsidP="00667C1E">
      <w:pPr>
        <w:pStyle w:val="ListParagraph"/>
        <w:ind w:left="1440"/>
      </w:pPr>
    </w:p>
    <w:p w14:paraId="0D708DB6" w14:textId="011C38E1" w:rsidR="006D130D" w:rsidRDefault="00783BF1" w:rsidP="00783BF1">
      <w:pPr>
        <w:ind w:firstLine="720"/>
      </w:pPr>
      <w:r>
        <w:t xml:space="preserve">2.10    </w:t>
      </w:r>
      <w:r w:rsidR="006D130D">
        <w:t xml:space="preserve">LOW VOLTAGE </w:t>
      </w:r>
      <w:r w:rsidR="00A402D4">
        <w:t>CABLE</w:t>
      </w:r>
      <w:r w:rsidR="006D130D">
        <w:t xml:space="preserve"> </w:t>
      </w:r>
      <w:r w:rsidR="00652FD0">
        <w:t>STRIPPING</w:t>
      </w:r>
      <w:r w:rsidR="007E1500">
        <w:t>,</w:t>
      </w:r>
      <w:r w:rsidR="00652FD0">
        <w:t xml:space="preserve"> </w:t>
      </w:r>
      <w:r w:rsidR="006D130D">
        <w:t>INSULATION REMOVAL</w:t>
      </w:r>
      <w:r w:rsidR="007E1500">
        <w:t>, COLD CONDITION</w:t>
      </w:r>
      <w:r w:rsidR="006D130D">
        <w:t xml:space="preserve">. </w:t>
      </w:r>
    </w:p>
    <w:p w14:paraId="31F93BA9" w14:textId="77777777" w:rsidR="006D130D" w:rsidRDefault="006D130D" w:rsidP="00667C1E">
      <w:pPr>
        <w:pStyle w:val="ListParagraph"/>
        <w:ind w:left="1440"/>
      </w:pPr>
    </w:p>
    <w:p w14:paraId="4172933E" w14:textId="49EE20F4" w:rsidR="00667C1E" w:rsidRDefault="00667C1E" w:rsidP="00667C1E">
      <w:pPr>
        <w:pStyle w:val="ListParagraph"/>
        <w:ind w:left="1440"/>
      </w:pPr>
      <w:r>
        <w:t xml:space="preserve">Installer shall take caution not to cut any of the .010” tin coated wire strands contained in the </w:t>
      </w:r>
      <w:r w:rsidR="001E6820">
        <w:t xml:space="preserve">wire / cable </w:t>
      </w:r>
      <w:r>
        <w:t>insulation jacket during luminaire installation</w:t>
      </w:r>
      <w:r w:rsidR="007E1500">
        <w:t xml:space="preserve"> or transformer terminal block secondary wiring</w:t>
      </w:r>
      <w:r w:rsidR="004434C0">
        <w:t>,</w:t>
      </w:r>
      <w:r>
        <w:t xml:space="preserve"> as this leads to increased resistanc</w:t>
      </w:r>
      <w:r w:rsidR="001E6820">
        <w:t xml:space="preserve">e in the system </w:t>
      </w:r>
      <w:r w:rsidR="004A6FA0">
        <w:t xml:space="preserve">wiring </w:t>
      </w:r>
      <w:r w:rsidR="001E6820">
        <w:t>and will</w:t>
      </w:r>
      <w:r>
        <w:t xml:space="preserve"> compromise system performance. Installer is advised to purchase</w:t>
      </w:r>
      <w:r w:rsidR="004434C0">
        <w:t xml:space="preserve"> </w:t>
      </w:r>
      <w:r>
        <w:t>IDEAL #</w:t>
      </w:r>
      <w:r w:rsidR="00A47A4D">
        <w:t xml:space="preserve"> </w:t>
      </w:r>
      <w:r w:rsidR="004434C0">
        <w:t>45-092</w:t>
      </w:r>
      <w:r>
        <w:t xml:space="preserve"> Strip Master</w:t>
      </w:r>
      <w:r w:rsidR="004434C0">
        <w:t xml:space="preserve"> wire insulation stripping tools, one fitted with # L-4419 blade set (02413) #8,10,12 Gauge and the other fitted with #L-4421 blade set ( 03813) #22,20,18,16,14,12,10 Gauge (</w:t>
      </w:r>
      <w:hyperlink r:id="rId8" w:history="1">
        <w:r w:rsidR="004434C0" w:rsidRPr="00E01AB0">
          <w:rPr>
            <w:rStyle w:val="Hyperlink"/>
          </w:rPr>
          <w:t>www.idealindustries.com</w:t>
        </w:r>
      </w:hyperlink>
      <w:r w:rsidR="004434C0">
        <w:t xml:space="preserve"> )</w:t>
      </w:r>
      <w:r>
        <w:t xml:space="preserve"> to insure proper insulation removal without damaging wire strands. In </w:t>
      </w:r>
      <w:r w:rsidR="007E1500">
        <w:t xml:space="preserve">extreme </w:t>
      </w:r>
      <w:r>
        <w:t xml:space="preserve">cold </w:t>
      </w:r>
      <w:r w:rsidR="007E1500">
        <w:t>(3</w:t>
      </w:r>
      <w:r w:rsidR="00A549CE">
        <w:t>6</w:t>
      </w:r>
      <w:r w:rsidR="007E1500">
        <w:rPr>
          <w:rFonts w:cstheme="minorHAnsi"/>
        </w:rPr>
        <w:t>°</w:t>
      </w:r>
      <w:r w:rsidR="007E1500">
        <w:t xml:space="preserve">F or colder) </w:t>
      </w:r>
      <w:r>
        <w:t>con</w:t>
      </w:r>
      <w:r w:rsidR="001E6820">
        <w:t xml:space="preserve">ditions </w:t>
      </w:r>
      <w:r w:rsidR="007D0BC9">
        <w:t xml:space="preserve">require </w:t>
      </w:r>
      <w:r w:rsidR="001E6820">
        <w:t xml:space="preserve">warming up cable with electric </w:t>
      </w:r>
      <w:r>
        <w:t xml:space="preserve">heat gun </w:t>
      </w:r>
      <w:r w:rsidR="007E1500">
        <w:t xml:space="preserve">prior to stripping </w:t>
      </w:r>
      <w:r w:rsidR="00CF2FF0">
        <w:t>wire which</w:t>
      </w:r>
      <w:r w:rsidR="007E1500">
        <w:t xml:space="preserve"> </w:t>
      </w:r>
      <w:r>
        <w:t xml:space="preserve">will make </w:t>
      </w:r>
      <w:r w:rsidR="00CF2FF0">
        <w:t xml:space="preserve">the </w:t>
      </w:r>
      <w:r>
        <w:t xml:space="preserve">PVC insulation more flexible and easier to work with in the field. </w:t>
      </w:r>
      <w:r w:rsidR="007E1500">
        <w:t>In extreme cold (3</w:t>
      </w:r>
      <w:r w:rsidR="00A549CE">
        <w:t>6</w:t>
      </w:r>
      <w:r w:rsidR="007E1500">
        <w:rPr>
          <w:rFonts w:cstheme="minorHAnsi"/>
        </w:rPr>
        <w:t>°</w:t>
      </w:r>
      <w:r w:rsidR="007E1500">
        <w:t xml:space="preserve">F or colder) wire must be kept at room temperature in a building then in a heated </w:t>
      </w:r>
      <w:r w:rsidR="007E1500">
        <w:lastRenderedPageBreak/>
        <w:t>vehicle prior to despoiling wire to avoid potential insulation cracking</w:t>
      </w:r>
      <w:r w:rsidR="00A549CE">
        <w:t xml:space="preserve"> during unspooling which will render the wire unusable. </w:t>
      </w:r>
    </w:p>
    <w:p w14:paraId="63878AFC" w14:textId="0A44E3AD" w:rsidR="00010A45" w:rsidRDefault="00010A45" w:rsidP="00667C1E">
      <w:pPr>
        <w:pStyle w:val="ListParagraph"/>
        <w:ind w:left="1440"/>
      </w:pPr>
    </w:p>
    <w:p w14:paraId="0FDF1E72" w14:textId="7D9FB089" w:rsidR="00831877" w:rsidRDefault="00831877" w:rsidP="00667C1E">
      <w:pPr>
        <w:pStyle w:val="ListParagraph"/>
        <w:ind w:left="1440"/>
      </w:pPr>
    </w:p>
    <w:p w14:paraId="72446FA7" w14:textId="467C4B7C" w:rsidR="00831877" w:rsidRDefault="00831877" w:rsidP="00667C1E">
      <w:pPr>
        <w:pStyle w:val="ListParagraph"/>
        <w:ind w:left="1440"/>
      </w:pPr>
    </w:p>
    <w:p w14:paraId="2968AA97" w14:textId="77777777" w:rsidR="00831877" w:rsidRDefault="00831877" w:rsidP="00667C1E">
      <w:pPr>
        <w:pStyle w:val="ListParagraph"/>
        <w:ind w:left="1440"/>
      </w:pPr>
    </w:p>
    <w:p w14:paraId="61EBE11A" w14:textId="77777777" w:rsidR="00010A45" w:rsidRPr="00BB3B09" w:rsidRDefault="00010A45" w:rsidP="00010A45">
      <w:pPr>
        <w:autoSpaceDE w:val="0"/>
        <w:autoSpaceDN w:val="0"/>
        <w:adjustRightInd w:val="0"/>
        <w:spacing w:after="0" w:line="240" w:lineRule="auto"/>
        <w:rPr>
          <w:rFonts w:cstheme="minorHAnsi"/>
        </w:rPr>
      </w:pPr>
      <w:r>
        <w:rPr>
          <w:rFonts w:cstheme="minorHAnsi"/>
        </w:rPr>
        <w:t>2.11</w:t>
      </w:r>
      <w:r>
        <w:rPr>
          <w:rFonts w:cstheme="minorHAnsi"/>
        </w:rPr>
        <w:tab/>
      </w:r>
      <w:r w:rsidRPr="00BB3B09">
        <w:rPr>
          <w:rFonts w:cstheme="minorHAnsi"/>
        </w:rPr>
        <w:t>ELECTRICAL GROUNDING:</w:t>
      </w:r>
    </w:p>
    <w:p w14:paraId="31279071" w14:textId="77777777" w:rsidR="00010A45" w:rsidRPr="00BB3B09" w:rsidRDefault="00010A45" w:rsidP="00010A45">
      <w:pPr>
        <w:autoSpaceDE w:val="0"/>
        <w:autoSpaceDN w:val="0"/>
        <w:adjustRightInd w:val="0"/>
        <w:spacing w:after="0" w:line="240" w:lineRule="auto"/>
        <w:rPr>
          <w:rFonts w:cstheme="minorHAnsi"/>
        </w:rPr>
      </w:pPr>
    </w:p>
    <w:p w14:paraId="2134738F" w14:textId="1CF34810" w:rsidR="00010A45" w:rsidRPr="00C120B4" w:rsidRDefault="00010A45" w:rsidP="00C120B4">
      <w:pPr>
        <w:shd w:val="clear" w:color="auto" w:fill="FFFFFF"/>
        <w:spacing w:after="0" w:line="240" w:lineRule="auto"/>
        <w:rPr>
          <w:rFonts w:eastAsia="Times New Roman" w:cstheme="minorHAnsi"/>
          <w:color w:val="000000"/>
          <w:lang w:val="en"/>
        </w:rPr>
      </w:pPr>
      <w:r w:rsidRPr="00BB3B09">
        <w:rPr>
          <w:rFonts w:eastAsia="Times New Roman" w:cstheme="minorHAnsi"/>
          <w:color w:val="000000"/>
          <w:lang w:val="en"/>
        </w:rPr>
        <w:t>As</w:t>
      </w:r>
      <w:r w:rsidRPr="001573E6">
        <w:rPr>
          <w:rFonts w:eastAsia="Times New Roman" w:cstheme="minorHAnsi"/>
          <w:color w:val="000000"/>
          <w:lang w:val="en"/>
        </w:rPr>
        <w:t xml:space="preserve"> a safety measure</w:t>
      </w:r>
      <w:r w:rsidRPr="00BB3B09">
        <w:rPr>
          <w:rFonts w:eastAsia="Times New Roman" w:cstheme="minorHAnsi"/>
          <w:color w:val="000000"/>
          <w:lang w:val="en"/>
        </w:rPr>
        <w:t xml:space="preserve"> and to minimize the damage to the perimeter security lighting system from any potential lightning strike on the fence line</w:t>
      </w:r>
      <w:r w:rsidRPr="001573E6">
        <w:rPr>
          <w:rFonts w:eastAsia="Times New Roman" w:cstheme="minorHAnsi"/>
          <w:color w:val="000000"/>
          <w:lang w:val="en"/>
        </w:rPr>
        <w:t xml:space="preserve">, metallic fence shall be separately earthed unless they come within 1.8 m of any equipment or structure above the surface of the ground, which is connected to the </w:t>
      </w:r>
      <w:hyperlink r:id="rId9" w:tgtFrame="_blank" w:tooltip="Electrical Earthing or Grounding System" w:history="1">
        <w:r w:rsidRPr="001573E6">
          <w:rPr>
            <w:rFonts w:eastAsia="Times New Roman" w:cstheme="minorHAnsi"/>
            <w:lang w:val="en"/>
          </w:rPr>
          <w:t>main earthing system</w:t>
        </w:r>
      </w:hyperlink>
      <w:r w:rsidRPr="001573E6">
        <w:rPr>
          <w:rFonts w:eastAsia="Times New Roman" w:cstheme="minorHAnsi"/>
          <w:color w:val="000000"/>
          <w:lang w:val="en"/>
        </w:rPr>
        <w:t>. If the separation of 1.8 m cannot be obtained the fence shall be</w:t>
      </w:r>
      <w:r w:rsidRPr="00BB3B09">
        <w:rPr>
          <w:rFonts w:eastAsia="Times New Roman" w:cstheme="minorHAnsi"/>
          <w:color w:val="000000"/>
          <w:lang w:val="en"/>
        </w:rPr>
        <w:t xml:space="preserve"> bonded to an earthing system as installed by qualified electrical contractor as follows or as per local electrical code.</w:t>
      </w:r>
    </w:p>
    <w:p w14:paraId="7441EE6B" w14:textId="5CD3B285" w:rsidR="00010A45" w:rsidRPr="001573E6" w:rsidRDefault="00684EEF" w:rsidP="00010A45">
      <w:pPr>
        <w:shd w:val="clear" w:color="auto" w:fill="FFFFFF"/>
        <w:spacing w:before="100" w:beforeAutospacing="1" w:after="100" w:afterAutospacing="1" w:line="240" w:lineRule="auto"/>
        <w:outlineLvl w:val="1"/>
        <w:rPr>
          <w:rFonts w:eastAsia="Times New Roman" w:cstheme="minorHAnsi"/>
          <w:bCs/>
          <w:color w:val="2C2C2C"/>
          <w:lang w:val="en"/>
        </w:rPr>
      </w:pPr>
      <w:r>
        <w:rPr>
          <w:rFonts w:eastAsia="Times New Roman" w:cstheme="minorHAnsi"/>
          <w:bCs/>
          <w:color w:val="2C2C2C"/>
          <w:lang w:val="en"/>
        </w:rPr>
        <w:t>2.11.1</w:t>
      </w:r>
      <w:r w:rsidR="00010A45" w:rsidRPr="001573E6">
        <w:rPr>
          <w:rFonts w:eastAsia="Times New Roman" w:cstheme="minorHAnsi"/>
          <w:bCs/>
          <w:color w:val="2C2C2C"/>
          <w:lang w:val="en"/>
        </w:rPr>
        <w:t xml:space="preserve"> Separately Earthed Fences</w:t>
      </w:r>
    </w:p>
    <w:p w14:paraId="206464ED" w14:textId="533BBF03" w:rsidR="00010A45" w:rsidRPr="001573E6" w:rsidRDefault="00010A45" w:rsidP="00010A45">
      <w:pPr>
        <w:shd w:val="clear" w:color="auto" w:fill="FFFFFF"/>
        <w:spacing w:after="0" w:line="240" w:lineRule="auto"/>
        <w:rPr>
          <w:rFonts w:eastAsia="Times New Roman" w:cstheme="minorHAnsi"/>
          <w:color w:val="000000"/>
          <w:lang w:val="en"/>
        </w:rPr>
      </w:pPr>
      <w:r w:rsidRPr="001573E6">
        <w:rPr>
          <w:rFonts w:eastAsia="Times New Roman" w:cstheme="minorHAnsi"/>
          <w:color w:val="000000"/>
          <w:lang w:val="en"/>
        </w:rPr>
        <w:t xml:space="preserve">The earthing of a fence shall be provided by connecting certain metallic fence posts to an </w:t>
      </w:r>
      <w:hyperlink r:id="rId10" w:tgtFrame="_blank" w:tooltip="Earthing conductor and other component details" w:history="1">
        <w:r w:rsidRPr="001573E6">
          <w:rPr>
            <w:rFonts w:eastAsia="Times New Roman" w:cstheme="minorHAnsi"/>
            <w:lang w:val="en"/>
          </w:rPr>
          <w:t>earth rod</w:t>
        </w:r>
      </w:hyperlink>
      <w:r w:rsidRPr="001573E6">
        <w:rPr>
          <w:rFonts w:eastAsia="Times New Roman" w:cstheme="minorHAnsi"/>
          <w:color w:val="000000"/>
          <w:lang w:val="en"/>
        </w:rPr>
        <w:t xml:space="preserve"> by a copper conductor. The earth rod shall be driven adjacent to the posts inside the fence line</w:t>
      </w:r>
      <w:r w:rsidRPr="00BB3B09">
        <w:rPr>
          <w:rFonts w:eastAsia="Times New Roman" w:cstheme="minorHAnsi"/>
          <w:color w:val="000000"/>
          <w:lang w:val="en"/>
        </w:rPr>
        <w:t xml:space="preserve"> to a depth of not less than 8 foot (2.4</w:t>
      </w:r>
      <w:r w:rsidRPr="001573E6">
        <w:rPr>
          <w:rFonts w:eastAsia="Times New Roman" w:cstheme="minorHAnsi"/>
          <w:color w:val="000000"/>
          <w:lang w:val="en"/>
        </w:rPr>
        <w:t xml:space="preserve"> m</w:t>
      </w:r>
      <w:r w:rsidRPr="00BB3B09">
        <w:rPr>
          <w:rFonts w:eastAsia="Times New Roman" w:cstheme="minorHAnsi"/>
          <w:color w:val="000000"/>
          <w:lang w:val="en"/>
        </w:rPr>
        <w:t>)</w:t>
      </w:r>
      <w:r w:rsidRPr="001573E6">
        <w:rPr>
          <w:rFonts w:eastAsia="Times New Roman" w:cstheme="minorHAnsi"/>
          <w:color w:val="000000"/>
          <w:lang w:val="en"/>
        </w:rPr>
        <w:t xml:space="preserve">. Where no metallic posts are provided the earth rods shall be connected directly to the metal wires, </w:t>
      </w:r>
      <w:proofErr w:type="gramStart"/>
      <w:r w:rsidRPr="001573E6">
        <w:rPr>
          <w:rFonts w:eastAsia="Times New Roman" w:cstheme="minorHAnsi"/>
          <w:color w:val="000000"/>
          <w:lang w:val="en"/>
        </w:rPr>
        <w:t>mesh</w:t>
      </w:r>
      <w:proofErr w:type="gramEnd"/>
      <w:r w:rsidRPr="001573E6">
        <w:rPr>
          <w:rFonts w:eastAsia="Times New Roman" w:cstheme="minorHAnsi"/>
          <w:color w:val="000000"/>
          <w:lang w:val="en"/>
        </w:rPr>
        <w:t xml:space="preserve"> or other components of the fence.</w:t>
      </w:r>
      <w:r w:rsidRPr="00BB3B09">
        <w:rPr>
          <w:rFonts w:eastAsia="Times New Roman" w:cstheme="minorHAnsi"/>
          <w:color w:val="000000"/>
          <w:lang w:val="en"/>
        </w:rPr>
        <w:t xml:space="preserve"> </w:t>
      </w:r>
    </w:p>
    <w:p w14:paraId="46809ADC" w14:textId="3AEE5DF6" w:rsidR="00010A45" w:rsidRPr="001573E6" w:rsidRDefault="00684EEF" w:rsidP="00010A45">
      <w:pPr>
        <w:shd w:val="clear" w:color="auto" w:fill="FFFFFF"/>
        <w:spacing w:before="100" w:beforeAutospacing="1" w:after="100" w:afterAutospacing="1" w:line="240" w:lineRule="auto"/>
        <w:outlineLvl w:val="1"/>
        <w:rPr>
          <w:rFonts w:eastAsia="Times New Roman" w:cstheme="minorHAnsi"/>
          <w:bCs/>
          <w:color w:val="2C2C2C"/>
          <w:lang w:val="en"/>
        </w:rPr>
      </w:pPr>
      <w:r>
        <w:rPr>
          <w:rFonts w:eastAsia="Times New Roman" w:cstheme="minorHAnsi"/>
          <w:bCs/>
          <w:color w:val="2C2C2C"/>
          <w:lang w:val="en"/>
        </w:rPr>
        <w:t>2.11.</w:t>
      </w:r>
      <w:r w:rsidR="00010A45" w:rsidRPr="001573E6">
        <w:rPr>
          <w:rFonts w:eastAsia="Times New Roman" w:cstheme="minorHAnsi"/>
          <w:bCs/>
          <w:color w:val="2C2C2C"/>
          <w:lang w:val="en"/>
        </w:rPr>
        <w:t>2 Earth Bonded Fences</w:t>
      </w:r>
    </w:p>
    <w:p w14:paraId="4EC1BDB1" w14:textId="0DE5BAD2" w:rsidR="00010A45" w:rsidRPr="001573E6" w:rsidRDefault="00010A45" w:rsidP="00010A45">
      <w:pPr>
        <w:shd w:val="clear" w:color="auto" w:fill="FFFFFF"/>
        <w:spacing w:line="240" w:lineRule="auto"/>
        <w:rPr>
          <w:rFonts w:eastAsia="Times New Roman" w:cstheme="minorHAnsi"/>
          <w:color w:val="000000"/>
          <w:lang w:val="en"/>
        </w:rPr>
      </w:pPr>
      <w:r w:rsidRPr="001573E6">
        <w:rPr>
          <w:rFonts w:eastAsia="Times New Roman" w:cstheme="minorHAnsi"/>
          <w:color w:val="000000"/>
          <w:lang w:val="en"/>
        </w:rPr>
        <w:t xml:space="preserve">Fences which need to be bonded to the main earthing system of the installation shall be connected by copper conductors to the nearest accessible point on </w:t>
      </w:r>
      <w:r w:rsidRPr="00BB3B09">
        <w:rPr>
          <w:rFonts w:eastAsia="Times New Roman" w:cstheme="minorHAnsi"/>
          <w:color w:val="000000"/>
          <w:lang w:val="en"/>
        </w:rPr>
        <w:t>the main earthing system</w:t>
      </w:r>
      <w:r w:rsidRPr="001573E6">
        <w:rPr>
          <w:rFonts w:eastAsia="Times New Roman" w:cstheme="minorHAnsi"/>
          <w:color w:val="000000"/>
          <w:lang w:val="en"/>
        </w:rPr>
        <w:t>. Bonds shall also be made to ea</w:t>
      </w:r>
      <w:r w:rsidR="002735B0">
        <w:rPr>
          <w:rFonts w:eastAsia="Times New Roman" w:cstheme="minorHAnsi"/>
          <w:color w:val="000000"/>
          <w:lang w:val="en"/>
        </w:rPr>
        <w:t>ch corn</w:t>
      </w:r>
      <w:r w:rsidRPr="00BB3B09">
        <w:rPr>
          <w:rFonts w:eastAsia="Times New Roman" w:cstheme="minorHAnsi"/>
          <w:color w:val="000000"/>
          <w:lang w:val="en"/>
        </w:rPr>
        <w:t>er post,</w:t>
      </w:r>
      <w:r w:rsidRPr="001573E6">
        <w:rPr>
          <w:rFonts w:eastAsia="Times New Roman" w:cstheme="minorHAnsi"/>
          <w:color w:val="000000"/>
          <w:lang w:val="en"/>
        </w:rPr>
        <w:t xml:space="preserve"> at each gate and at intervals of not more than </w:t>
      </w:r>
      <w:r w:rsidRPr="00BB3B09">
        <w:rPr>
          <w:rFonts w:eastAsia="Times New Roman" w:cstheme="minorHAnsi"/>
          <w:color w:val="000000"/>
          <w:lang w:val="en"/>
        </w:rPr>
        <w:t>3</w:t>
      </w:r>
      <w:r w:rsidR="00A12EE3">
        <w:rPr>
          <w:rFonts w:eastAsia="Times New Roman" w:cstheme="minorHAnsi"/>
          <w:color w:val="000000"/>
          <w:lang w:val="en"/>
        </w:rPr>
        <w:t>3</w:t>
      </w:r>
      <w:r w:rsidRPr="00BB3B09">
        <w:rPr>
          <w:rFonts w:eastAsia="Times New Roman" w:cstheme="minorHAnsi"/>
          <w:color w:val="000000"/>
          <w:lang w:val="en"/>
        </w:rPr>
        <w:t>0 feet (</w:t>
      </w:r>
      <w:r w:rsidRPr="001573E6">
        <w:rPr>
          <w:rFonts w:eastAsia="Times New Roman" w:cstheme="minorHAnsi"/>
          <w:color w:val="000000"/>
          <w:lang w:val="en"/>
        </w:rPr>
        <w:t>100m</w:t>
      </w:r>
      <w:r w:rsidRPr="00BB3B09">
        <w:rPr>
          <w:rFonts w:eastAsia="Times New Roman" w:cstheme="minorHAnsi"/>
          <w:color w:val="000000"/>
          <w:lang w:val="en"/>
        </w:rPr>
        <w:t>)</w:t>
      </w:r>
      <w:r w:rsidRPr="001573E6">
        <w:rPr>
          <w:rFonts w:eastAsia="Times New Roman" w:cstheme="minorHAnsi"/>
          <w:color w:val="000000"/>
          <w:lang w:val="en"/>
        </w:rPr>
        <w:t>.</w:t>
      </w:r>
    </w:p>
    <w:p w14:paraId="79970BFC" w14:textId="77777777" w:rsidR="00010A45" w:rsidRPr="001573E6" w:rsidRDefault="00010A45" w:rsidP="00010A45">
      <w:pPr>
        <w:shd w:val="clear" w:color="auto" w:fill="FFFFFF"/>
        <w:spacing w:before="100" w:beforeAutospacing="1" w:after="100" w:afterAutospacing="1" w:line="240" w:lineRule="auto"/>
        <w:outlineLvl w:val="2"/>
        <w:rPr>
          <w:rFonts w:eastAsia="Times New Roman" w:cstheme="minorHAnsi"/>
          <w:bCs/>
          <w:color w:val="2C2C2C"/>
          <w:lang w:val="en"/>
        </w:rPr>
      </w:pPr>
      <w:r w:rsidRPr="001573E6">
        <w:rPr>
          <w:rFonts w:eastAsia="Times New Roman" w:cstheme="minorHAnsi"/>
          <w:bCs/>
          <w:color w:val="2C2C2C"/>
          <w:lang w:val="en"/>
        </w:rPr>
        <w:t>Earth Bonding of Fence Components</w:t>
      </w:r>
    </w:p>
    <w:p w14:paraId="32B3B6D6" w14:textId="413CC15D" w:rsidR="00010A45"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 xml:space="preserve">2.11.2.a </w:t>
      </w:r>
      <w:r>
        <w:rPr>
          <w:rFonts w:eastAsia="Times New Roman" w:cstheme="minorHAnsi"/>
          <w:color w:val="000000"/>
          <w:lang w:val="en"/>
        </w:rPr>
        <w:tab/>
      </w:r>
      <w:r w:rsidR="00010A45" w:rsidRPr="001573E6">
        <w:rPr>
          <w:rFonts w:eastAsia="Times New Roman" w:cstheme="minorHAnsi"/>
          <w:color w:val="000000"/>
          <w:lang w:val="en"/>
        </w:rPr>
        <w:t xml:space="preserve">Fences made up of bolted steel or other metallic components do not require bonding between components. Where such fences have non-metallic </w:t>
      </w:r>
      <w:r w:rsidR="004A6FA0" w:rsidRPr="001573E6">
        <w:rPr>
          <w:rFonts w:eastAsia="Times New Roman" w:cstheme="minorHAnsi"/>
          <w:color w:val="000000"/>
          <w:lang w:val="en"/>
        </w:rPr>
        <w:t>components,</w:t>
      </w:r>
      <w:r w:rsidR="00010A45" w:rsidRPr="001573E6">
        <w:rPr>
          <w:rFonts w:eastAsia="Times New Roman" w:cstheme="minorHAnsi"/>
          <w:color w:val="000000"/>
          <w:lang w:val="en"/>
        </w:rPr>
        <w:t xml:space="preserve"> bonds shall be installed to maintain continuity between metallic components. Reinforced concrete components shall be treated as being non-metallic.</w:t>
      </w:r>
    </w:p>
    <w:p w14:paraId="52D2D3AB" w14:textId="77777777" w:rsidR="00A12EE3" w:rsidRPr="001573E6" w:rsidRDefault="00A12EE3" w:rsidP="00684EEF">
      <w:pPr>
        <w:shd w:val="clear" w:color="auto" w:fill="FFFFFF"/>
        <w:spacing w:after="0" w:line="240" w:lineRule="auto"/>
        <w:rPr>
          <w:rFonts w:eastAsia="Times New Roman" w:cstheme="minorHAnsi"/>
          <w:color w:val="000000"/>
          <w:lang w:val="en"/>
        </w:rPr>
      </w:pPr>
    </w:p>
    <w:p w14:paraId="337A05FC" w14:textId="7D0F1A83" w:rsidR="00010A45"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2.11.</w:t>
      </w:r>
      <w:proofErr w:type="gramStart"/>
      <w:r>
        <w:rPr>
          <w:rFonts w:eastAsia="Times New Roman" w:cstheme="minorHAnsi"/>
          <w:color w:val="000000"/>
          <w:lang w:val="en"/>
        </w:rPr>
        <w:t>2.b</w:t>
      </w:r>
      <w:proofErr w:type="gramEnd"/>
      <w:r>
        <w:rPr>
          <w:rFonts w:eastAsia="Times New Roman" w:cstheme="minorHAnsi"/>
          <w:color w:val="000000"/>
          <w:lang w:val="en"/>
        </w:rPr>
        <w:tab/>
      </w:r>
      <w:r w:rsidR="00010A45" w:rsidRPr="001573E6">
        <w:rPr>
          <w:rFonts w:eastAsia="Times New Roman" w:cstheme="minorHAnsi"/>
          <w:color w:val="000000"/>
          <w:lang w:val="en"/>
        </w:rPr>
        <w:t>Longitudinal wires for supporting other fence components or for anti-climbing guards and the wires of chain link shall be directly bonded to each fence earth electrode or to each bond to the main earthing system.</w:t>
      </w:r>
    </w:p>
    <w:p w14:paraId="47791A29" w14:textId="77777777" w:rsidR="00A12EE3" w:rsidRPr="001573E6" w:rsidRDefault="00A12EE3" w:rsidP="00684EEF">
      <w:pPr>
        <w:shd w:val="clear" w:color="auto" w:fill="FFFFFF"/>
        <w:spacing w:after="0" w:line="240" w:lineRule="auto"/>
        <w:rPr>
          <w:rFonts w:eastAsia="Times New Roman" w:cstheme="minorHAnsi"/>
          <w:color w:val="000000"/>
          <w:lang w:val="en"/>
        </w:rPr>
      </w:pPr>
    </w:p>
    <w:p w14:paraId="6B447102" w14:textId="6C0FA075" w:rsidR="00010A45" w:rsidRPr="001573E6"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2.11.2.c</w:t>
      </w:r>
      <w:r>
        <w:rPr>
          <w:rFonts w:eastAsia="Times New Roman" w:cstheme="minorHAnsi"/>
          <w:color w:val="000000"/>
          <w:lang w:val="en"/>
        </w:rPr>
        <w:tab/>
      </w:r>
      <w:r>
        <w:rPr>
          <w:rFonts w:eastAsia="Times New Roman" w:cstheme="minorHAnsi"/>
          <w:color w:val="000000"/>
          <w:lang w:val="en"/>
        </w:rPr>
        <w:tab/>
      </w:r>
      <w:r w:rsidR="00010A45" w:rsidRPr="001573E6">
        <w:rPr>
          <w:rFonts w:eastAsia="Times New Roman" w:cstheme="minorHAnsi"/>
          <w:color w:val="000000"/>
          <w:lang w:val="en"/>
        </w:rPr>
        <w:t>Wire fence components coated for anti-corrosion protection or PVC coated fence shall be earthed in accordance with this Clause.</w:t>
      </w:r>
    </w:p>
    <w:p w14:paraId="3BB0391C" w14:textId="0A8C970C" w:rsidR="00010A45" w:rsidRPr="001573E6" w:rsidRDefault="00684EEF" w:rsidP="00010A45">
      <w:pPr>
        <w:shd w:val="clear" w:color="auto" w:fill="FFFFFF"/>
        <w:spacing w:before="100" w:beforeAutospacing="1" w:after="100" w:afterAutospacing="1" w:line="240" w:lineRule="auto"/>
        <w:outlineLvl w:val="2"/>
        <w:rPr>
          <w:rFonts w:eastAsia="Times New Roman" w:cstheme="minorHAnsi"/>
          <w:bCs/>
          <w:color w:val="2C2C2C"/>
          <w:lang w:val="en"/>
        </w:rPr>
      </w:pPr>
      <w:r>
        <w:rPr>
          <w:rFonts w:eastAsia="Times New Roman" w:cstheme="minorHAnsi"/>
          <w:bCs/>
          <w:color w:val="2C2C2C"/>
          <w:lang w:val="en"/>
        </w:rPr>
        <w:lastRenderedPageBreak/>
        <w:t>2.11.3</w:t>
      </w:r>
      <w:r>
        <w:rPr>
          <w:rFonts w:eastAsia="Times New Roman" w:cstheme="minorHAnsi"/>
          <w:bCs/>
          <w:color w:val="2C2C2C"/>
          <w:lang w:val="en"/>
        </w:rPr>
        <w:tab/>
      </w:r>
      <w:r w:rsidR="00010A45" w:rsidRPr="001573E6">
        <w:rPr>
          <w:rFonts w:eastAsia="Times New Roman" w:cstheme="minorHAnsi"/>
          <w:bCs/>
          <w:color w:val="2C2C2C"/>
          <w:lang w:val="en"/>
        </w:rPr>
        <w:t>Earth Bonding of Metallic Fencing Gates</w:t>
      </w:r>
    </w:p>
    <w:p w14:paraId="728BC9DA" w14:textId="77777777" w:rsidR="00010A45" w:rsidRPr="00010A45" w:rsidRDefault="00010A45" w:rsidP="00010A45">
      <w:pPr>
        <w:shd w:val="clear" w:color="auto" w:fill="FFFFFF"/>
        <w:spacing w:after="180" w:line="240" w:lineRule="auto"/>
        <w:rPr>
          <w:rFonts w:eastAsia="Times New Roman" w:cstheme="minorHAnsi"/>
          <w:color w:val="000000"/>
          <w:lang w:val="en"/>
        </w:rPr>
      </w:pPr>
      <w:r w:rsidRPr="001573E6">
        <w:rPr>
          <w:rFonts w:eastAsia="Times New Roman" w:cstheme="minorHAnsi"/>
          <w:color w:val="000000"/>
          <w:lang w:val="en"/>
        </w:rPr>
        <w:t>The fixed metallic components on both sides of the gate shall be directly bonded together by a copper conductor installed under the surface of the access way. Flexible conductors shall be installed to bond the moving parts of the gates to the metallic fixed parts. An earth rod or a bond to the main earthing system shall be installed at each gate.</w:t>
      </w:r>
    </w:p>
    <w:p w14:paraId="77CB9280" w14:textId="31E422A6" w:rsidR="00010A45" w:rsidRPr="001573E6" w:rsidRDefault="00684EEF" w:rsidP="00010A45">
      <w:pPr>
        <w:shd w:val="clear" w:color="auto" w:fill="FFFFFF"/>
        <w:spacing w:before="100" w:beforeAutospacing="1" w:after="100" w:afterAutospacing="1" w:line="240" w:lineRule="auto"/>
        <w:outlineLvl w:val="2"/>
        <w:rPr>
          <w:rFonts w:eastAsia="Times New Roman" w:cstheme="minorHAnsi"/>
          <w:bCs/>
          <w:color w:val="2C2C2C"/>
          <w:lang w:val="en"/>
        </w:rPr>
      </w:pPr>
      <w:r>
        <w:rPr>
          <w:rFonts w:eastAsia="Times New Roman" w:cstheme="minorHAnsi"/>
          <w:bCs/>
          <w:color w:val="2C2C2C"/>
          <w:lang w:val="en"/>
        </w:rPr>
        <w:t>2.11.4</w:t>
      </w:r>
      <w:r>
        <w:rPr>
          <w:rFonts w:eastAsia="Times New Roman" w:cstheme="minorHAnsi"/>
          <w:bCs/>
          <w:color w:val="2C2C2C"/>
          <w:lang w:val="en"/>
        </w:rPr>
        <w:tab/>
      </w:r>
      <w:r w:rsidR="00010A45" w:rsidRPr="001573E6">
        <w:rPr>
          <w:rFonts w:eastAsia="Times New Roman" w:cstheme="minorHAnsi"/>
          <w:bCs/>
          <w:color w:val="2C2C2C"/>
          <w:lang w:val="en"/>
        </w:rPr>
        <w:t>Earthing Conductors for Metallic Fences</w:t>
      </w:r>
    </w:p>
    <w:p w14:paraId="57C01E54" w14:textId="77777777" w:rsidR="00010A45" w:rsidRDefault="00010A45" w:rsidP="00010A45">
      <w:pPr>
        <w:shd w:val="clear" w:color="auto" w:fill="FFFFFF"/>
        <w:spacing w:line="240" w:lineRule="auto"/>
        <w:rPr>
          <w:rFonts w:eastAsia="Times New Roman" w:cstheme="minorHAnsi"/>
          <w:color w:val="000000"/>
          <w:lang w:val="en"/>
        </w:rPr>
      </w:pPr>
      <w:r w:rsidRPr="001573E6">
        <w:rPr>
          <w:rFonts w:eastAsia="Times New Roman" w:cstheme="minorHAnsi"/>
          <w:color w:val="000000"/>
          <w:lang w:val="en"/>
        </w:rPr>
        <w:t xml:space="preserve">All conductors used for earthing and bonding the fences and components and for outer rings shall have a cross-sectional area of not less than </w:t>
      </w:r>
      <w:r w:rsidRPr="00BB3B09">
        <w:rPr>
          <w:rFonts w:eastAsia="Times New Roman" w:cstheme="minorHAnsi"/>
          <w:color w:val="000000"/>
          <w:lang w:val="en"/>
        </w:rPr>
        <w:t xml:space="preserve">#4/0 / </w:t>
      </w:r>
      <w:r w:rsidRPr="001573E6">
        <w:rPr>
          <w:rFonts w:eastAsia="Times New Roman" w:cstheme="minorHAnsi"/>
          <w:color w:val="000000"/>
          <w:lang w:val="en"/>
        </w:rPr>
        <w:t>185 mm2 copper.</w:t>
      </w:r>
    </w:p>
    <w:p w14:paraId="005850AA" w14:textId="77777777" w:rsidR="00010A45" w:rsidRDefault="00010A45" w:rsidP="00010A45">
      <w:pPr>
        <w:shd w:val="clear" w:color="auto" w:fill="FFFFFF"/>
        <w:spacing w:line="240" w:lineRule="auto"/>
        <w:rPr>
          <w:rFonts w:eastAsia="Times New Roman" w:cstheme="minorHAnsi"/>
          <w:color w:val="000000"/>
          <w:lang w:val="en"/>
        </w:rPr>
      </w:pPr>
    </w:p>
    <w:p w14:paraId="571B3C8F" w14:textId="7FCD9EC1" w:rsidR="00010A45" w:rsidRDefault="00010A45" w:rsidP="00010A45">
      <w:pPr>
        <w:shd w:val="clear" w:color="auto" w:fill="FFFFFF"/>
        <w:spacing w:line="240" w:lineRule="auto"/>
        <w:rPr>
          <w:rFonts w:eastAsia="Times New Roman" w:cstheme="minorHAnsi"/>
          <w:color w:val="000000"/>
          <w:lang w:val="en"/>
        </w:rPr>
      </w:pPr>
    </w:p>
    <w:p w14:paraId="0E505FF5" w14:textId="3C7DE7A3" w:rsidR="003612B3" w:rsidRDefault="003612B3" w:rsidP="00010A45">
      <w:pPr>
        <w:shd w:val="clear" w:color="auto" w:fill="FFFFFF"/>
        <w:spacing w:line="240" w:lineRule="auto"/>
        <w:rPr>
          <w:rFonts w:eastAsia="Times New Roman" w:cstheme="minorHAnsi"/>
          <w:color w:val="000000"/>
          <w:lang w:val="en"/>
        </w:rPr>
      </w:pPr>
    </w:p>
    <w:p w14:paraId="452C2371" w14:textId="77777777" w:rsidR="003612B3" w:rsidRPr="00BB3B09" w:rsidRDefault="003612B3" w:rsidP="00010A45">
      <w:pPr>
        <w:shd w:val="clear" w:color="auto" w:fill="FFFFFF"/>
        <w:spacing w:line="240" w:lineRule="auto"/>
        <w:rPr>
          <w:rFonts w:eastAsia="Times New Roman" w:cstheme="minorHAnsi"/>
          <w:color w:val="000000"/>
          <w:lang w:val="en"/>
        </w:rPr>
      </w:pPr>
    </w:p>
    <w:p w14:paraId="4AEF19A2" w14:textId="77777777" w:rsidR="00010A45" w:rsidRPr="001573E6" w:rsidRDefault="00010A45" w:rsidP="00010A45">
      <w:pPr>
        <w:shd w:val="clear" w:color="auto" w:fill="FFFFFF"/>
        <w:spacing w:line="240" w:lineRule="auto"/>
        <w:rPr>
          <w:rFonts w:eastAsia="Times New Roman" w:cstheme="minorHAnsi"/>
          <w:color w:val="000000"/>
          <w:lang w:val="en"/>
        </w:rPr>
      </w:pPr>
      <w:proofErr w:type="gramStart"/>
      <w:r w:rsidRPr="00BB3B09">
        <w:rPr>
          <w:rFonts w:eastAsia="Times New Roman" w:cstheme="minorHAnsi"/>
          <w:color w:val="000000"/>
          <w:lang w:val="en"/>
        </w:rPr>
        <w:t>Figure :</w:t>
      </w:r>
      <w:proofErr w:type="gramEnd"/>
      <w:r>
        <w:rPr>
          <w:rFonts w:eastAsia="Times New Roman" w:cstheme="minorHAnsi"/>
          <w:color w:val="000000"/>
          <w:lang w:val="en"/>
        </w:rPr>
        <w:t xml:space="preserve"> 2.11 A  </w:t>
      </w:r>
      <w:r w:rsidRPr="00BB3B09">
        <w:rPr>
          <w:rFonts w:eastAsia="Times New Roman" w:cstheme="minorHAnsi"/>
          <w:color w:val="000000"/>
          <w:lang w:val="en"/>
        </w:rPr>
        <w:t xml:space="preserve"> Plotted Resistance values</w:t>
      </w:r>
    </w:p>
    <w:p w14:paraId="51B7425A" w14:textId="77777777" w:rsidR="00010A45" w:rsidRDefault="00010A45" w:rsidP="00010A45">
      <w:r>
        <w:rPr>
          <w:rFonts w:ascii="Trebuchet MS" w:hAnsi="Trebuchet MS"/>
          <w:noProof/>
          <w:color w:val="2A2A2A"/>
          <w:sz w:val="23"/>
          <w:szCs w:val="23"/>
        </w:rPr>
        <w:drawing>
          <wp:inline distT="0" distB="0" distL="0" distR="0" wp14:anchorId="1FE64281" wp14:editId="5F9209FB">
            <wp:extent cx="4250131" cy="3239861"/>
            <wp:effectExtent l="0" t="0" r="0" b="0"/>
            <wp:docPr id="1" name="Picture 1" descr="http://3.bp.blogspot.com/-KTY02tpWX6k/UZDSpS8aC_I/AAAAAAAAIFk/lkn_Jz2lDCY/s640/Figure+1.+Plotted+resistance+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TY02tpWX6k/UZDSpS8aC_I/AAAAAAAAIFk/lkn_Jz2lDCY/s640/Figure+1.+Plotted+resistance+valu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7517" cy="3237868"/>
                    </a:xfrm>
                    <a:prstGeom prst="rect">
                      <a:avLst/>
                    </a:prstGeom>
                    <a:noFill/>
                    <a:ln>
                      <a:noFill/>
                    </a:ln>
                  </pic:spPr>
                </pic:pic>
              </a:graphicData>
            </a:graphic>
          </wp:inline>
        </w:drawing>
      </w:r>
    </w:p>
    <w:p w14:paraId="7E79631D" w14:textId="77777777" w:rsidR="00010A45" w:rsidRDefault="00010A45" w:rsidP="00010A45"/>
    <w:p w14:paraId="11DC495F" w14:textId="77777777" w:rsidR="00010A45" w:rsidRDefault="00010A45" w:rsidP="00010A45"/>
    <w:p w14:paraId="4AF78279" w14:textId="77777777" w:rsidR="00010A45" w:rsidRDefault="00010A45" w:rsidP="00010A45"/>
    <w:p w14:paraId="1455484E" w14:textId="77777777" w:rsidR="00010A45" w:rsidRDefault="00010A45" w:rsidP="00010A45"/>
    <w:p w14:paraId="26C3A4D7" w14:textId="77777777" w:rsidR="00010A45" w:rsidRDefault="00010A45" w:rsidP="00010A45"/>
    <w:p w14:paraId="3A97910A" w14:textId="77777777" w:rsidR="00010A45" w:rsidRDefault="00010A45" w:rsidP="00010A45"/>
    <w:p w14:paraId="63A40AAA" w14:textId="77777777" w:rsidR="00010A45" w:rsidRDefault="00010A45" w:rsidP="00010A45"/>
    <w:p w14:paraId="273A1A63" w14:textId="77777777" w:rsidR="00010A45" w:rsidRDefault="00010A45" w:rsidP="00010A45"/>
    <w:p w14:paraId="7B1320C0" w14:textId="77777777" w:rsidR="00010A45" w:rsidRDefault="00010A45" w:rsidP="00010A45"/>
    <w:p w14:paraId="27DC6F52" w14:textId="77777777" w:rsidR="00010A45" w:rsidRDefault="00010A45" w:rsidP="00010A45"/>
    <w:p w14:paraId="4EA76325" w14:textId="77777777" w:rsidR="00010A45" w:rsidRDefault="00010A45" w:rsidP="00010A45"/>
    <w:p w14:paraId="069371CA" w14:textId="77777777" w:rsidR="00010A45" w:rsidRDefault="00010A45" w:rsidP="00010A45">
      <w:proofErr w:type="gramStart"/>
      <w:r>
        <w:t>Figure :</w:t>
      </w:r>
      <w:proofErr w:type="gramEnd"/>
      <w:r>
        <w:t xml:space="preserve">    2.11 B Typical Fence Grounding</w:t>
      </w:r>
    </w:p>
    <w:p w14:paraId="618102B6" w14:textId="77777777" w:rsidR="00010A45" w:rsidRDefault="00010A45" w:rsidP="00667C1E">
      <w:pPr>
        <w:pStyle w:val="ListParagraph"/>
        <w:ind w:left="1440"/>
      </w:pPr>
      <w:r>
        <w:rPr>
          <w:rFonts w:ascii="Trebuchet MS" w:hAnsi="Trebuchet MS"/>
          <w:noProof/>
          <w:color w:val="2A2A2A"/>
          <w:sz w:val="23"/>
          <w:szCs w:val="23"/>
        </w:rPr>
        <w:drawing>
          <wp:inline distT="0" distB="0" distL="0" distR="0" wp14:anchorId="0095C817" wp14:editId="0D29CF09">
            <wp:extent cx="3704150" cy="3257550"/>
            <wp:effectExtent l="0" t="0" r="0" b="0"/>
            <wp:docPr id="2" name="Picture 2" descr="http://3.bp.blogspot.com/-gGXDxHh982k/UZMjD1UX7GI/AAAAAAAAIHM/psnkdN8Un80/s1600/Figure+4.+Fence+grounding+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gGXDxHh982k/UZMjD1UX7GI/AAAAAAAAIHM/psnkdN8Un80/s1600/Figure+4.+Fence+grounding+metho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693" cy="3259786"/>
                    </a:xfrm>
                    <a:prstGeom prst="rect">
                      <a:avLst/>
                    </a:prstGeom>
                    <a:noFill/>
                    <a:ln>
                      <a:noFill/>
                    </a:ln>
                  </pic:spPr>
                </pic:pic>
              </a:graphicData>
            </a:graphic>
          </wp:inline>
        </w:drawing>
      </w:r>
    </w:p>
    <w:p w14:paraId="2D51E007" w14:textId="77777777" w:rsidR="00667C1E" w:rsidRDefault="00667C1E" w:rsidP="00667C1E">
      <w:pPr>
        <w:pStyle w:val="ListParagraph"/>
        <w:ind w:left="1440"/>
      </w:pPr>
    </w:p>
    <w:p w14:paraId="390C3333" w14:textId="0E5E001A" w:rsidR="00667C1E" w:rsidRDefault="00667C1E" w:rsidP="00667C1E">
      <w:pPr>
        <w:pStyle w:val="ListParagraph"/>
        <w:ind w:left="1440"/>
      </w:pPr>
    </w:p>
    <w:p w14:paraId="4736A330" w14:textId="161F35B1" w:rsidR="00863AFF" w:rsidRDefault="00863AFF" w:rsidP="00667C1E">
      <w:pPr>
        <w:pStyle w:val="ListParagraph"/>
        <w:ind w:left="1440"/>
      </w:pPr>
    </w:p>
    <w:p w14:paraId="465B8531" w14:textId="401183FD" w:rsidR="00863AFF" w:rsidRDefault="00863AFF" w:rsidP="00667C1E">
      <w:pPr>
        <w:pStyle w:val="ListParagraph"/>
        <w:ind w:left="1440"/>
      </w:pPr>
    </w:p>
    <w:p w14:paraId="7B015CEB" w14:textId="77777777" w:rsidR="00863AFF" w:rsidRDefault="00863AFF" w:rsidP="00667C1E">
      <w:pPr>
        <w:pStyle w:val="ListParagraph"/>
        <w:ind w:left="1440"/>
      </w:pPr>
    </w:p>
    <w:p w14:paraId="24151062" w14:textId="77777777" w:rsidR="00667C1E" w:rsidRDefault="00667C1E" w:rsidP="00667C1E">
      <w:pPr>
        <w:pStyle w:val="ListParagraph"/>
        <w:ind w:left="735"/>
      </w:pPr>
      <w:r>
        <w:t>3.00</w:t>
      </w:r>
      <w:r w:rsidRPr="00667C1E">
        <w:t xml:space="preserve"> </w:t>
      </w:r>
      <w:r>
        <w:t xml:space="preserve">    INSTALLATION METHOD</w:t>
      </w:r>
    </w:p>
    <w:p w14:paraId="572245CF" w14:textId="77777777" w:rsidR="00173BEA" w:rsidRDefault="00173BEA" w:rsidP="00667C1E">
      <w:pPr>
        <w:pStyle w:val="ListParagraph"/>
        <w:ind w:left="735"/>
      </w:pPr>
    </w:p>
    <w:p w14:paraId="58DCF79B" w14:textId="77777777" w:rsidR="00173BEA" w:rsidRDefault="00173BEA" w:rsidP="00667C1E">
      <w:pPr>
        <w:pStyle w:val="ListParagraph"/>
        <w:ind w:left="735"/>
      </w:pPr>
      <w:r>
        <w:tab/>
        <w:t>Prior to installation installer must verify:</w:t>
      </w:r>
    </w:p>
    <w:p w14:paraId="3013D43E" w14:textId="77777777" w:rsidR="00173BEA" w:rsidRDefault="00173BEA" w:rsidP="00667C1E">
      <w:pPr>
        <w:pStyle w:val="ListParagraph"/>
        <w:ind w:left="735"/>
      </w:pPr>
    </w:p>
    <w:p w14:paraId="08B60575" w14:textId="77777777" w:rsidR="0034601C" w:rsidRDefault="00173BEA" w:rsidP="00173BEA">
      <w:pPr>
        <w:pStyle w:val="ListParagraph"/>
        <w:numPr>
          <w:ilvl w:val="0"/>
          <w:numId w:val="12"/>
        </w:numPr>
      </w:pPr>
      <w:r>
        <w:t>Total Length of the fence line to be illuminated per zone</w:t>
      </w:r>
    </w:p>
    <w:p w14:paraId="03C22DB0" w14:textId="748B6C56" w:rsidR="00173BEA" w:rsidRDefault="0034601C" w:rsidP="00173BEA">
      <w:pPr>
        <w:pStyle w:val="ListParagraph"/>
        <w:numPr>
          <w:ilvl w:val="0"/>
          <w:numId w:val="12"/>
        </w:numPr>
      </w:pPr>
      <w:r>
        <w:t>If perimeter lighting system is to be integrated with third party intrusion detection system, the installation of NO or NC signal wire from command central location of the Intrusion detection system to the remote power supply zones (Model # CPT1200DCAI</w:t>
      </w:r>
      <w:r w:rsidR="00173BEA">
        <w:t>.</w:t>
      </w:r>
      <w:r>
        <w:t xml:space="preserve">) Different zones will require independent hard wired signal wires </w:t>
      </w:r>
      <w:r w:rsidR="006E323E">
        <w:t xml:space="preserve">NO or NC </w:t>
      </w:r>
      <w:r>
        <w:t>to each zone from command central location of the Intrusion detection system.</w:t>
      </w:r>
      <w:r w:rsidR="003612B3">
        <w:t xml:space="preserve"> Other signal controls are available to communicate from the central control to the remote power supplies contact cast Lighting for Details.</w:t>
      </w:r>
    </w:p>
    <w:p w14:paraId="4B5F6046" w14:textId="77777777" w:rsidR="00173BEA" w:rsidRDefault="00173BEA" w:rsidP="00173BEA">
      <w:pPr>
        <w:pStyle w:val="ListParagraph"/>
        <w:numPr>
          <w:ilvl w:val="0"/>
          <w:numId w:val="12"/>
        </w:numPr>
      </w:pPr>
      <w:r>
        <w:t xml:space="preserve">Total quantity of fixtures to be installed per </w:t>
      </w:r>
      <w:proofErr w:type="gramStart"/>
      <w:r>
        <w:t>zone</w:t>
      </w:r>
      <w:proofErr w:type="gramEnd"/>
    </w:p>
    <w:p w14:paraId="24FD4522" w14:textId="77777777" w:rsidR="00173BEA" w:rsidRDefault="00173BEA" w:rsidP="00173BEA">
      <w:pPr>
        <w:pStyle w:val="ListParagraph"/>
        <w:numPr>
          <w:ilvl w:val="0"/>
          <w:numId w:val="12"/>
        </w:numPr>
      </w:pPr>
      <w:r>
        <w:t>Gauge or Gauges of different cable to be used per zone</w:t>
      </w:r>
      <w:r w:rsidR="009A59C7">
        <w:t xml:space="preserve"> including lead cable to first fixture (</w:t>
      </w:r>
      <w:r w:rsidR="00364991">
        <w:t>h</w:t>
      </w:r>
      <w:r w:rsidR="009A59C7">
        <w:t>omerun feed cable gauge can be different in many cases to the rest of the fixtures in the run)</w:t>
      </w:r>
    </w:p>
    <w:p w14:paraId="0C211125" w14:textId="79CBD9EE" w:rsidR="0034601C" w:rsidRDefault="00173BEA" w:rsidP="0034601C">
      <w:pPr>
        <w:pStyle w:val="ListParagraph"/>
        <w:numPr>
          <w:ilvl w:val="0"/>
          <w:numId w:val="12"/>
        </w:numPr>
      </w:pPr>
      <w:r>
        <w:t>Fixture spacing</w:t>
      </w:r>
      <w:r w:rsidR="0034601C">
        <w:t xml:space="preserve"> along fence line</w:t>
      </w:r>
    </w:p>
    <w:p w14:paraId="18D068D3" w14:textId="77777777" w:rsidR="00173BEA" w:rsidRDefault="00173BEA" w:rsidP="00173BEA">
      <w:pPr>
        <w:pStyle w:val="ListParagraph"/>
        <w:numPr>
          <w:ilvl w:val="0"/>
          <w:numId w:val="12"/>
        </w:numPr>
      </w:pPr>
      <w:r>
        <w:t xml:space="preserve">Verify voltage loss calculations to insure correct operating voltage of each </w:t>
      </w:r>
      <w:r w:rsidR="00AB3B39">
        <w:t>luminaire</w:t>
      </w:r>
      <w:r>
        <w:t xml:space="preserve">. </w:t>
      </w:r>
    </w:p>
    <w:p w14:paraId="0E522D77" w14:textId="77777777" w:rsidR="001021DD" w:rsidRDefault="001021DD" w:rsidP="00667C1E">
      <w:pPr>
        <w:pStyle w:val="ListParagraph"/>
        <w:ind w:left="735"/>
      </w:pPr>
    </w:p>
    <w:p w14:paraId="01A6D44C" w14:textId="7700712E" w:rsidR="001021DD" w:rsidRDefault="00667C1E" w:rsidP="001021DD">
      <w:pPr>
        <w:pStyle w:val="ListParagraph"/>
        <w:ind w:left="735"/>
      </w:pPr>
      <w:r>
        <w:t>3.01</w:t>
      </w:r>
      <w:r>
        <w:tab/>
      </w:r>
      <w:r w:rsidR="007E02A6">
        <w:t>POWER SUPPLY</w:t>
      </w:r>
      <w:r w:rsidR="004E6D1B">
        <w:t xml:space="preserve"> MOUNTING STAND TYPICAL</w:t>
      </w:r>
    </w:p>
    <w:p w14:paraId="782B2592" w14:textId="77777777" w:rsidR="004E6D1B" w:rsidRDefault="004E6D1B" w:rsidP="001021DD">
      <w:pPr>
        <w:pStyle w:val="ListParagraph"/>
        <w:ind w:left="735"/>
      </w:pPr>
    </w:p>
    <w:p w14:paraId="2A4D5A90" w14:textId="1D262817" w:rsidR="001021DD" w:rsidRDefault="001021DD" w:rsidP="001021DD">
      <w:pPr>
        <w:pStyle w:val="ListParagraph"/>
        <w:ind w:left="735"/>
      </w:pPr>
      <w:r>
        <w:tab/>
      </w:r>
      <w:r w:rsidR="00EF2414">
        <w:t xml:space="preserve">  </w:t>
      </w:r>
      <w:r w:rsidR="00A402D4">
        <w:t xml:space="preserve"> </w:t>
      </w:r>
      <w:r w:rsidR="001E6820">
        <w:t xml:space="preserve"> I</w:t>
      </w:r>
      <w:r w:rsidR="00131A34">
        <w:t xml:space="preserve">f </w:t>
      </w:r>
      <w:r w:rsidR="00A402D4">
        <w:t>t</w:t>
      </w:r>
      <w:r w:rsidR="00BC24E6">
        <w:t>ransformer is</w:t>
      </w:r>
      <w:r w:rsidR="00131A34">
        <w:t xml:space="preserve"> to be installed remotely </w:t>
      </w:r>
      <w:r w:rsidR="00A402D4">
        <w:t>in a secure location</w:t>
      </w:r>
      <w:r w:rsidR="00BC24E6">
        <w:t xml:space="preserve"> using the method described in figure 11 is </w:t>
      </w:r>
      <w:r w:rsidR="00834119">
        <w:t xml:space="preserve">an </w:t>
      </w:r>
      <w:r w:rsidR="00EF2414">
        <w:t>acceptable mounting</w:t>
      </w:r>
      <w:r w:rsidR="00834119">
        <w:t xml:space="preserve"> method </w:t>
      </w:r>
      <w:r w:rsidR="00A402D4">
        <w:t>in the absence of a building or remote structure to house transformer</w:t>
      </w:r>
      <w:r w:rsidR="00BC24E6">
        <w:t>.</w:t>
      </w:r>
      <w:r w:rsidR="003612B3">
        <w:t xml:space="preserve"> In arid desert condition installer shall place power supply in northern exposure shade or provide</w:t>
      </w:r>
      <w:r w:rsidR="00BC24E6">
        <w:t xml:space="preserve"> </w:t>
      </w:r>
      <w:r w:rsidR="003612B3">
        <w:t>alternate shade protection for power supply</w:t>
      </w:r>
    </w:p>
    <w:p w14:paraId="74980360" w14:textId="77777777" w:rsidR="001021DD" w:rsidRDefault="001021DD" w:rsidP="001021DD">
      <w:pPr>
        <w:pStyle w:val="ListParagraph"/>
        <w:ind w:left="735"/>
      </w:pPr>
      <w:r>
        <w:tab/>
      </w:r>
    </w:p>
    <w:p w14:paraId="06C67B81" w14:textId="7EF22D05" w:rsidR="00667C1E" w:rsidRDefault="00667C1E" w:rsidP="00131A34">
      <w:pPr>
        <w:pStyle w:val="ListParagraph"/>
        <w:ind w:left="735"/>
        <w:jc w:val="center"/>
      </w:pPr>
    </w:p>
    <w:p w14:paraId="2BB61EA4" w14:textId="04C23CF1" w:rsidR="00AA51BE" w:rsidRDefault="00AA51BE" w:rsidP="00131A34">
      <w:pPr>
        <w:pStyle w:val="ListParagraph"/>
        <w:ind w:left="735"/>
        <w:jc w:val="center"/>
      </w:pPr>
    </w:p>
    <w:p w14:paraId="2AA8A858" w14:textId="234EF3B0" w:rsidR="00AA51BE" w:rsidRDefault="00AA51BE" w:rsidP="00131A34">
      <w:pPr>
        <w:pStyle w:val="ListParagraph"/>
        <w:ind w:left="735"/>
        <w:jc w:val="center"/>
      </w:pPr>
    </w:p>
    <w:p w14:paraId="26E777DD" w14:textId="77777777" w:rsidR="00AA51BE" w:rsidRDefault="00AA51BE" w:rsidP="00131A34">
      <w:pPr>
        <w:pStyle w:val="ListParagraph"/>
        <w:ind w:left="735"/>
        <w:jc w:val="center"/>
      </w:pPr>
    </w:p>
    <w:p w14:paraId="077CC0A2" w14:textId="500CC1CD" w:rsidR="00667C1E" w:rsidRDefault="00B61EE1" w:rsidP="00BC24E6">
      <w:pPr>
        <w:pStyle w:val="ListParagraph"/>
        <w:ind w:left="1800"/>
        <w:rPr>
          <w:b/>
          <w:u w:val="single"/>
        </w:rPr>
      </w:pPr>
      <w:r>
        <w:rPr>
          <w:b/>
          <w:u w:val="single"/>
        </w:rPr>
        <w:t>Important Considerations</w:t>
      </w:r>
      <w:r w:rsidR="004E6D1B" w:rsidRPr="00A402D4">
        <w:rPr>
          <w:b/>
          <w:u w:val="single"/>
        </w:rPr>
        <w:t xml:space="preserve"> for </w:t>
      </w:r>
      <w:r>
        <w:rPr>
          <w:b/>
          <w:u w:val="single"/>
        </w:rPr>
        <w:t xml:space="preserve">supplying </w:t>
      </w:r>
      <w:r w:rsidR="004E6D1B" w:rsidRPr="00A402D4">
        <w:rPr>
          <w:b/>
          <w:u w:val="single"/>
        </w:rPr>
        <w:t xml:space="preserve">primary power to remote </w:t>
      </w:r>
      <w:r w:rsidR="00684EEF">
        <w:rPr>
          <w:b/>
          <w:u w:val="single"/>
        </w:rPr>
        <w:t xml:space="preserve">power supply </w:t>
      </w:r>
      <w:r w:rsidR="004E6D1B" w:rsidRPr="00A402D4">
        <w:rPr>
          <w:b/>
          <w:u w:val="single"/>
        </w:rPr>
        <w:t>locations</w:t>
      </w:r>
      <w:r w:rsidR="00BC24E6" w:rsidRPr="00A402D4">
        <w:rPr>
          <w:b/>
          <w:u w:val="single"/>
        </w:rPr>
        <w:t>:</w:t>
      </w:r>
    </w:p>
    <w:p w14:paraId="57F6C63D" w14:textId="77777777" w:rsidR="00A402D4" w:rsidRPr="00A402D4" w:rsidRDefault="00A402D4" w:rsidP="00BC24E6">
      <w:pPr>
        <w:pStyle w:val="ListParagraph"/>
        <w:ind w:left="1800"/>
        <w:rPr>
          <w:b/>
          <w:u w:val="single"/>
        </w:rPr>
      </w:pPr>
    </w:p>
    <w:p w14:paraId="312005A0" w14:textId="5D1E8C87" w:rsidR="00BC24E6" w:rsidRDefault="00BC24E6" w:rsidP="00247430">
      <w:pPr>
        <w:pStyle w:val="ListParagraph"/>
        <w:numPr>
          <w:ilvl w:val="3"/>
          <w:numId w:val="28"/>
        </w:numPr>
      </w:pPr>
      <w:r>
        <w:t xml:space="preserve">Installer shall provide adequate gauge </w:t>
      </w:r>
      <w:r w:rsidR="00A402D4">
        <w:t xml:space="preserve">primary power </w:t>
      </w:r>
      <w:r>
        <w:t xml:space="preserve">field wiring not to allow a voltage drop </w:t>
      </w:r>
      <w:r w:rsidR="00863AFF">
        <w:t>more than</w:t>
      </w:r>
      <w:r>
        <w:t xml:space="preserve"> </w:t>
      </w:r>
      <w:r w:rsidR="00684EEF">
        <w:t>15</w:t>
      </w:r>
      <w:r>
        <w:t xml:space="preserve">% from </w:t>
      </w:r>
      <w:r w:rsidR="004E6D1B">
        <w:t xml:space="preserve">power </w:t>
      </w:r>
      <w:r>
        <w:t xml:space="preserve">source to remote </w:t>
      </w:r>
      <w:r w:rsidR="00684EEF">
        <w:t>power supply</w:t>
      </w:r>
      <w:r>
        <w:t xml:space="preserve"> location</w:t>
      </w:r>
      <w:r w:rsidR="00247430">
        <w:t xml:space="preserve"> during full load operation of the lighting system</w:t>
      </w:r>
      <w:r w:rsidR="00A402D4">
        <w:t>.</w:t>
      </w:r>
      <w:r>
        <w:t xml:space="preserve"> </w:t>
      </w:r>
      <w:r w:rsidR="00A402D4">
        <w:t xml:space="preserve"> </w:t>
      </w:r>
    </w:p>
    <w:p w14:paraId="3484A172" w14:textId="7E7BFF04" w:rsidR="00BC24E6" w:rsidRDefault="00BC24E6" w:rsidP="00EF2414">
      <w:pPr>
        <w:pStyle w:val="ListParagraph"/>
        <w:numPr>
          <w:ilvl w:val="3"/>
          <w:numId w:val="28"/>
        </w:numPr>
      </w:pPr>
      <w:r>
        <w:t>Primary power Installation methods and materials according to local electrical code</w:t>
      </w:r>
      <w:r w:rsidR="006E323E">
        <w:t>.</w:t>
      </w:r>
    </w:p>
    <w:p w14:paraId="5F324F7B" w14:textId="1784145F" w:rsidR="00BC24E6" w:rsidRDefault="00BC24E6" w:rsidP="00EF2414">
      <w:pPr>
        <w:pStyle w:val="ListParagraph"/>
        <w:numPr>
          <w:ilvl w:val="3"/>
          <w:numId w:val="28"/>
        </w:numPr>
      </w:pPr>
      <w:r>
        <w:t>Installer shall install dedicated electrical circuit breaker with GFI pro</w:t>
      </w:r>
      <w:r w:rsidR="004E6D1B">
        <w:t xml:space="preserve">tection in </w:t>
      </w:r>
      <w:r w:rsidR="00A402D4">
        <w:t>the electrical panel, a</w:t>
      </w:r>
      <w:r w:rsidR="004E6D1B">
        <w:t xml:space="preserve">nd identify </w:t>
      </w:r>
      <w:r w:rsidR="003612B3">
        <w:t xml:space="preserve">circuit </w:t>
      </w:r>
      <w:r w:rsidR="004E6D1B">
        <w:t xml:space="preserve">accordingly as </w:t>
      </w:r>
      <w:proofErr w:type="gramStart"/>
      <w:r w:rsidR="004E6D1B">
        <w:t xml:space="preserve">“ </w:t>
      </w:r>
      <w:r w:rsidR="004E6D1B">
        <w:rPr>
          <w:b/>
          <w:i/>
        </w:rPr>
        <w:t>P</w:t>
      </w:r>
      <w:r w:rsidR="004E6D1B" w:rsidRPr="004E6D1B">
        <w:rPr>
          <w:b/>
          <w:i/>
        </w:rPr>
        <w:t>erimeter</w:t>
      </w:r>
      <w:proofErr w:type="gramEnd"/>
      <w:r w:rsidR="004E6D1B" w:rsidRPr="004E6D1B">
        <w:rPr>
          <w:b/>
          <w:i/>
        </w:rPr>
        <w:t xml:space="preserve"> lights zone XXX</w:t>
      </w:r>
      <w:r w:rsidR="004E6D1B">
        <w:t xml:space="preserve"> ” </w:t>
      </w:r>
    </w:p>
    <w:p w14:paraId="281FFCF3" w14:textId="46649DE0" w:rsidR="00BC24E6" w:rsidRDefault="00BC24E6" w:rsidP="00EF2414">
      <w:pPr>
        <w:pStyle w:val="ListParagraph"/>
        <w:numPr>
          <w:ilvl w:val="3"/>
          <w:numId w:val="28"/>
        </w:numPr>
      </w:pPr>
      <w:r>
        <w:t>Installer shall include a “</w:t>
      </w:r>
      <w:r w:rsidRPr="004E6D1B">
        <w:rPr>
          <w:b/>
          <w:i/>
        </w:rPr>
        <w:t xml:space="preserve">UL Rated Waterproof while in </w:t>
      </w:r>
      <w:r w:rsidR="004E6D1B" w:rsidRPr="004E6D1B">
        <w:rPr>
          <w:b/>
          <w:i/>
        </w:rPr>
        <w:t>Use</w:t>
      </w:r>
      <w:r>
        <w:t xml:space="preserve">” electrical outlet </w:t>
      </w:r>
      <w:r w:rsidR="005F6EFD">
        <w:t>enclosure cover</w:t>
      </w:r>
      <w:r w:rsidR="00247430">
        <w:t xml:space="preserve"> for </w:t>
      </w:r>
      <w:r w:rsidR="00957CD6">
        <w:t xml:space="preserve">power supply </w:t>
      </w:r>
      <w:r w:rsidR="00B01D13">
        <w:t xml:space="preserve">field receptacle / </w:t>
      </w:r>
      <w:r w:rsidR="00247430">
        <w:t xml:space="preserve">plug </w:t>
      </w:r>
      <w:r w:rsidR="00B01D13">
        <w:t xml:space="preserve">connection </w:t>
      </w:r>
      <w:r>
        <w:t xml:space="preserve">as manufactured by Tay-Mac or approved </w:t>
      </w:r>
      <w:r w:rsidR="004A6FA0">
        <w:t>Equal.</w:t>
      </w:r>
    </w:p>
    <w:p w14:paraId="6E37B2E4" w14:textId="1BAD2322" w:rsidR="004E6D1B" w:rsidRDefault="004E6D1B" w:rsidP="00EF2414">
      <w:pPr>
        <w:pStyle w:val="ListParagraph"/>
        <w:numPr>
          <w:ilvl w:val="3"/>
          <w:numId w:val="28"/>
        </w:numPr>
      </w:pPr>
      <w:r>
        <w:t xml:space="preserve">Secondary wires exiting </w:t>
      </w:r>
      <w:r w:rsidR="00957CD6">
        <w:t xml:space="preserve">power supply </w:t>
      </w:r>
      <w:r w:rsidR="001E6820">
        <w:t xml:space="preserve">shall </w:t>
      </w:r>
      <w:r>
        <w:t>u</w:t>
      </w:r>
      <w:r w:rsidR="00A402D4">
        <w:t xml:space="preserve">se conduit sized to quantity of </w:t>
      </w:r>
      <w:r w:rsidR="001E6820">
        <w:t>wire</w:t>
      </w:r>
      <w:r w:rsidR="00AE2B28">
        <w:t xml:space="preserve">s exiting </w:t>
      </w:r>
      <w:r w:rsidR="00957CD6">
        <w:t>power supply</w:t>
      </w:r>
      <w:r w:rsidR="00247430">
        <w:t>. Install</w:t>
      </w:r>
      <w:r w:rsidR="00A402D4">
        <w:t xml:space="preserve"> </w:t>
      </w:r>
      <w:r w:rsidR="001E6820">
        <w:t>conduit to</w:t>
      </w:r>
      <w:r>
        <w:t xml:space="preserve"> 10” below grade</w:t>
      </w:r>
      <w:r w:rsidR="00E72C7E">
        <w:t xml:space="preserve"> using 90’</w:t>
      </w:r>
      <w:r>
        <w:t xml:space="preserve"> electrical sweep</w:t>
      </w:r>
      <w:r w:rsidR="00E72C7E">
        <w:t xml:space="preserve"> at base</w:t>
      </w:r>
      <w:r>
        <w:t xml:space="preserve">.  </w:t>
      </w:r>
    </w:p>
    <w:p w14:paraId="69D6D301" w14:textId="77777777" w:rsidR="00C90271" w:rsidRDefault="00C90271" w:rsidP="000E0014">
      <w:pPr>
        <w:pStyle w:val="ListParagraph"/>
      </w:pPr>
    </w:p>
    <w:p w14:paraId="7169C911" w14:textId="77777777" w:rsidR="004E6D1B" w:rsidRDefault="004E6D1B" w:rsidP="000E0014">
      <w:pPr>
        <w:pStyle w:val="ListParagraph"/>
      </w:pPr>
    </w:p>
    <w:p w14:paraId="02538D1C" w14:textId="77777777" w:rsidR="00652FD0" w:rsidRDefault="00652FD0" w:rsidP="000E0014">
      <w:pPr>
        <w:pStyle w:val="ListParagraph"/>
      </w:pPr>
    </w:p>
    <w:p w14:paraId="5A592F6E" w14:textId="77777777" w:rsidR="00652FD0" w:rsidRDefault="00652FD0" w:rsidP="000E0014">
      <w:pPr>
        <w:pStyle w:val="ListParagraph"/>
      </w:pPr>
    </w:p>
    <w:p w14:paraId="2A7D7B03" w14:textId="7EB2B05C" w:rsidR="004E6D1B" w:rsidRDefault="004E6D1B" w:rsidP="004E6D1B">
      <w:pPr>
        <w:pStyle w:val="ListParagraph"/>
        <w:ind w:left="735"/>
      </w:pPr>
      <w:r>
        <w:t>3.02</w:t>
      </w:r>
      <w:r>
        <w:tab/>
        <w:t xml:space="preserve">MOUNTING </w:t>
      </w:r>
      <w:r w:rsidR="00957CD6">
        <w:t xml:space="preserve">POWER SUPPLY TO </w:t>
      </w:r>
      <w:r>
        <w:t>EXTERIOR OF BUILDING</w:t>
      </w:r>
    </w:p>
    <w:p w14:paraId="2D0E818A" w14:textId="154BB324" w:rsidR="009B6E8F" w:rsidRDefault="004E6D1B" w:rsidP="000F2B2A">
      <w:pPr>
        <w:pStyle w:val="ListParagraph"/>
        <w:ind w:left="735"/>
      </w:pPr>
      <w:r>
        <w:tab/>
        <w:t xml:space="preserve">When attaching </w:t>
      </w:r>
      <w:r w:rsidR="00957CD6">
        <w:t>Power Supply</w:t>
      </w:r>
      <w:r>
        <w:t xml:space="preserve"> to block wall</w:t>
      </w:r>
      <w:r w:rsidR="00AE2B28">
        <w:t xml:space="preserve">, </w:t>
      </w:r>
      <w:r w:rsidR="009A59C7">
        <w:t>concrete,</w:t>
      </w:r>
      <w:r w:rsidR="00AE2B28">
        <w:t xml:space="preserve"> </w:t>
      </w:r>
      <w:r w:rsidR="006E323E">
        <w:t>wood,</w:t>
      </w:r>
      <w:r>
        <w:t xml:space="preserve"> or brick surface use standard concrete anchor suitable for the material. Do NOT attach transformer on Vinyl </w:t>
      </w:r>
      <w:r w:rsidR="00A402D4">
        <w:t>Siding.</w:t>
      </w:r>
      <w:r w:rsidR="00E72C7E">
        <w:t xml:space="preserve"> </w:t>
      </w:r>
      <w:r>
        <w:t xml:space="preserve"> </w:t>
      </w:r>
      <w:r w:rsidR="00DE058B">
        <w:t xml:space="preserve">Follow items </w:t>
      </w:r>
      <w:r w:rsidR="006409E8">
        <w:t>I-V above section 3.01</w:t>
      </w:r>
      <w:r w:rsidR="00247430">
        <w:t xml:space="preserve"> for additional information concerning primary power</w:t>
      </w:r>
      <w:r w:rsidR="000F2B2A">
        <w:t>.</w:t>
      </w:r>
    </w:p>
    <w:p w14:paraId="208C692C" w14:textId="77777777" w:rsidR="00E869CE" w:rsidRDefault="00E869CE" w:rsidP="000F0CA6">
      <w:pPr>
        <w:pStyle w:val="ListParagraph"/>
        <w:ind w:left="735"/>
      </w:pPr>
    </w:p>
    <w:p w14:paraId="4BE80F3C" w14:textId="77777777" w:rsidR="0055270B" w:rsidRDefault="00AE2B28" w:rsidP="000F0CA6">
      <w:pPr>
        <w:pStyle w:val="ListParagraph"/>
        <w:ind w:left="735"/>
      </w:pPr>
      <w:r>
        <w:t>4.01</w:t>
      </w:r>
      <w:r w:rsidR="000F0CA6">
        <w:tab/>
      </w:r>
    </w:p>
    <w:p w14:paraId="45AB6EE3" w14:textId="24E0D773" w:rsidR="000F0CA6" w:rsidRDefault="0055270B" w:rsidP="0055270B">
      <w:pPr>
        <w:pStyle w:val="ListParagraph"/>
        <w:ind w:left="735" w:firstLine="705"/>
      </w:pPr>
      <w:r>
        <w:t>A.</w:t>
      </w:r>
      <w:r>
        <w:tab/>
      </w:r>
      <w:r w:rsidR="000F0CA6">
        <w:t xml:space="preserve">LOW VOLTAGE </w:t>
      </w:r>
      <w:r w:rsidR="00B01D13">
        <w:t xml:space="preserve">WIRE </w:t>
      </w:r>
      <w:r w:rsidR="000F0CA6">
        <w:t>INSTALLATION</w:t>
      </w:r>
      <w:r>
        <w:t xml:space="preserve"> DIRECT BURIAL</w:t>
      </w:r>
    </w:p>
    <w:p w14:paraId="5CC9D341" w14:textId="55541DE7" w:rsidR="0004654C" w:rsidRDefault="0004654C" w:rsidP="000F0CA6">
      <w:pPr>
        <w:pStyle w:val="ListParagraph"/>
        <w:ind w:left="735"/>
      </w:pPr>
      <w:r>
        <w:tab/>
        <w:t xml:space="preserve">All below grade </w:t>
      </w:r>
      <w:r w:rsidR="00B01D13">
        <w:t>direct burial wire</w:t>
      </w:r>
      <w:r>
        <w:t xml:space="preserve"> installation shall adhere to local </w:t>
      </w:r>
      <w:r w:rsidR="00247430">
        <w:t xml:space="preserve">electric </w:t>
      </w:r>
      <w:r>
        <w:t xml:space="preserve">code. </w:t>
      </w:r>
      <w:r w:rsidR="004A6FA0">
        <w:t>Typically,</w:t>
      </w:r>
      <w:r>
        <w:t xml:space="preserve"> cable is direct buried at a depth of 6” below grade </w:t>
      </w:r>
      <w:r w:rsidR="00173BEA">
        <w:t xml:space="preserve">without the need for conduit </w:t>
      </w:r>
      <w:r>
        <w:t xml:space="preserve">according to NEC Code. </w:t>
      </w:r>
      <w:r w:rsidR="00173BEA">
        <w:t>Conduit installation is required</w:t>
      </w:r>
      <w:r>
        <w:t xml:space="preserve"> under driveways</w:t>
      </w:r>
      <w:r w:rsidR="00652FD0">
        <w:t>, walks</w:t>
      </w:r>
      <w:r w:rsidR="00A402D4">
        <w:t>,</w:t>
      </w:r>
      <w:r w:rsidR="00957CD6">
        <w:t xml:space="preserve"> dirt road, high traffic areas</w:t>
      </w:r>
      <w:r w:rsidR="00A402D4">
        <w:t xml:space="preserve"> </w:t>
      </w:r>
      <w:r w:rsidR="00970226">
        <w:t>etc.</w:t>
      </w:r>
      <w:r w:rsidR="00957CD6">
        <w:t>,</w:t>
      </w:r>
      <w:r w:rsidR="00173BEA">
        <w:t xml:space="preserve"> at a </w:t>
      </w:r>
      <w:r>
        <w:t xml:space="preserve">12” bury depth below grade. </w:t>
      </w:r>
      <w:r w:rsidR="00173BEA">
        <w:t>Consult Local code for acceptable installation methods.</w:t>
      </w:r>
    </w:p>
    <w:p w14:paraId="2167848C" w14:textId="14241D29" w:rsidR="0055270B" w:rsidRDefault="0055270B" w:rsidP="000F0CA6">
      <w:pPr>
        <w:pStyle w:val="ListParagraph"/>
        <w:ind w:left="735"/>
      </w:pPr>
    </w:p>
    <w:p w14:paraId="487F6065" w14:textId="77777777" w:rsidR="000F2B2A" w:rsidRDefault="000F2B2A" w:rsidP="000F0CA6">
      <w:pPr>
        <w:pStyle w:val="ListParagraph"/>
        <w:ind w:left="735"/>
      </w:pPr>
    </w:p>
    <w:p w14:paraId="1BBEAE11" w14:textId="3123BEB0" w:rsidR="0055270B" w:rsidRDefault="0055270B" w:rsidP="000F0CA6">
      <w:pPr>
        <w:pStyle w:val="ListParagraph"/>
        <w:ind w:left="735"/>
      </w:pPr>
      <w:r>
        <w:lastRenderedPageBreak/>
        <w:t>4.01</w:t>
      </w:r>
      <w:r>
        <w:tab/>
        <w:t xml:space="preserve">B. </w:t>
      </w:r>
      <w:r>
        <w:tab/>
        <w:t xml:space="preserve">ATTACHING LOW VOLTAGE WIRE TO FENCE FOR LUMINIERE </w:t>
      </w:r>
      <w:r w:rsidR="00186834">
        <w:t>WIRING</w:t>
      </w:r>
      <w:r>
        <w:t xml:space="preserve">  </w:t>
      </w:r>
    </w:p>
    <w:p w14:paraId="70FDADF6" w14:textId="3E18A187" w:rsidR="004F51FF" w:rsidRDefault="0055270B" w:rsidP="00173BEA">
      <w:pPr>
        <w:pStyle w:val="ListParagraph"/>
        <w:ind w:left="735"/>
      </w:pPr>
      <w:r>
        <w:tab/>
        <w:t>Low Voltage Power wire used to connect the fence mounted luminaire field wiring shall be attached to top fence pipe / rail positioned at 7</w:t>
      </w:r>
      <w:r w:rsidR="007E02A6">
        <w:t xml:space="preserve"> </w:t>
      </w:r>
      <w:r>
        <w:t xml:space="preserve">o clock and fastened using </w:t>
      </w:r>
      <w:r w:rsidR="006E323E">
        <w:t>a stainless-steel</w:t>
      </w:r>
      <w:r>
        <w:t xml:space="preserve"> </w:t>
      </w:r>
      <w:r w:rsidR="00957CD6">
        <w:t xml:space="preserve">ball lock </w:t>
      </w:r>
      <w:r>
        <w:t>cable tie</w:t>
      </w:r>
      <w:r w:rsidR="00186834">
        <w:t xml:space="preserve"> 3</w:t>
      </w:r>
      <w:r w:rsidR="007E02A6">
        <w:t xml:space="preserve">50 </w:t>
      </w:r>
      <w:r w:rsidR="00186834">
        <w:t>pound 1</w:t>
      </w:r>
      <w:r w:rsidR="007E02A6">
        <w:t>1</w:t>
      </w:r>
      <w:r w:rsidR="00186834">
        <w:t>” .31 wide.</w:t>
      </w:r>
      <w:r>
        <w:t xml:space="preserve"> Installer shall </w:t>
      </w:r>
      <w:r w:rsidR="00186834">
        <w:t xml:space="preserve">run cable tie thru a </w:t>
      </w:r>
      <w:r w:rsidR="006E323E">
        <w:t>small 1</w:t>
      </w:r>
      <w:r w:rsidR="007E02A6">
        <w:t>/4</w:t>
      </w:r>
      <w:r>
        <w:t>”</w:t>
      </w:r>
      <w:r w:rsidR="00186834">
        <w:t xml:space="preserve"> </w:t>
      </w:r>
      <w:r w:rsidR="00957CD6">
        <w:t>I</w:t>
      </w:r>
      <w:r w:rsidR="00186834">
        <w:t>D</w:t>
      </w:r>
      <w:r>
        <w:t xml:space="preserve"> x </w:t>
      </w:r>
      <w:r w:rsidR="007E02A6">
        <w:t>2</w:t>
      </w:r>
      <w:r>
        <w:t>”</w:t>
      </w:r>
      <w:r w:rsidR="00186834">
        <w:t xml:space="preserve"> section of heat</w:t>
      </w:r>
      <w:r w:rsidR="00D71B2C">
        <w:t>-</w:t>
      </w:r>
      <w:r w:rsidR="00186834">
        <w:t>shrink pol</w:t>
      </w:r>
      <w:r w:rsidR="00A14A02">
        <w:t>yolefin</w:t>
      </w:r>
      <w:r w:rsidR="00186834">
        <w:t xml:space="preserve"> material to protect cable tie as it rests against the conductor during installation. Place </w:t>
      </w:r>
      <w:r w:rsidR="007E02A6">
        <w:t xml:space="preserve">stainless </w:t>
      </w:r>
      <w:r w:rsidR="00186834">
        <w:t xml:space="preserve">cable ties </w:t>
      </w:r>
      <w:r w:rsidR="007E02A6">
        <w:t>24</w:t>
      </w:r>
      <w:r w:rsidR="00186834">
        <w:t>” inches on center along fence rail. Cut excess Cable tie material when finished.</w:t>
      </w:r>
      <w:r>
        <w:t xml:space="preserve"> </w:t>
      </w:r>
      <w:r w:rsidR="00186834">
        <w:t xml:space="preserve">Do not use UV rated Cable ties for wire attachment to fence as they will degrade </w:t>
      </w:r>
      <w:r w:rsidR="00957CD6">
        <w:t xml:space="preserve">and come apart </w:t>
      </w:r>
      <w:r w:rsidR="00186834">
        <w:t xml:space="preserve">in a short </w:t>
      </w:r>
      <w:r w:rsidR="007E02A6">
        <w:t>time</w:t>
      </w:r>
      <w:r w:rsidR="003612B3">
        <w:t xml:space="preserve"> although UV cable ties are acceptable wiring method to help stage the wire during installation of the stainless wire ties</w:t>
      </w:r>
      <w:r w:rsidR="00186834">
        <w:t>.</w:t>
      </w:r>
      <w:r w:rsidR="004F51FF">
        <w:t xml:space="preserve"> </w:t>
      </w:r>
    </w:p>
    <w:p w14:paraId="5F96CD7D" w14:textId="66A29773" w:rsidR="00186834" w:rsidRDefault="004F51FF" w:rsidP="004F51FF">
      <w:pPr>
        <w:pStyle w:val="ListParagraph"/>
        <w:ind w:left="735" w:firstLine="705"/>
      </w:pPr>
      <w:bookmarkStart w:id="7" w:name="_Hlk65938854"/>
      <w:r>
        <w:t>Many new fence systems now provide a pre-engineered cable tray feature embodied in the fence structure which allow for attachment of wire to the fence which does not require a cable tie. Contact fence manufacturer for specific details prior to commencing construction.</w:t>
      </w:r>
    </w:p>
    <w:bookmarkEnd w:id="7"/>
    <w:p w14:paraId="57D6D0B8" w14:textId="6711FF3A" w:rsidR="0015570B" w:rsidRDefault="0015570B" w:rsidP="00173BEA">
      <w:pPr>
        <w:pStyle w:val="ListParagraph"/>
        <w:ind w:left="735"/>
      </w:pPr>
    </w:p>
    <w:p w14:paraId="387952DA" w14:textId="77777777" w:rsidR="0015570B" w:rsidRDefault="0015570B" w:rsidP="00173BEA">
      <w:pPr>
        <w:pStyle w:val="ListParagraph"/>
        <w:ind w:left="735"/>
      </w:pPr>
    </w:p>
    <w:p w14:paraId="7CFD0CF1" w14:textId="77777777" w:rsidR="00186834" w:rsidRDefault="00186834" w:rsidP="00173BEA">
      <w:pPr>
        <w:pStyle w:val="ListParagraph"/>
        <w:ind w:left="735"/>
      </w:pPr>
    </w:p>
    <w:p w14:paraId="166209A6" w14:textId="36E3E361" w:rsidR="00173BEA" w:rsidRDefault="00AE2B28" w:rsidP="00173BEA">
      <w:pPr>
        <w:pStyle w:val="ListParagraph"/>
        <w:ind w:left="735"/>
      </w:pPr>
      <w:r>
        <w:t xml:space="preserve">4.02 </w:t>
      </w:r>
      <w:r w:rsidR="00173BEA">
        <w:tab/>
        <w:t>LOW VOLTAGE CABLE INSTALLATION METHODS AT FENCE LOCATION</w:t>
      </w:r>
    </w:p>
    <w:p w14:paraId="4A18EE49" w14:textId="77777777" w:rsidR="00B61EE1" w:rsidRDefault="00173BEA" w:rsidP="00173BEA">
      <w:pPr>
        <w:pStyle w:val="ListParagraph"/>
        <w:ind w:left="735"/>
      </w:pPr>
      <w:r>
        <w:tab/>
      </w:r>
    </w:p>
    <w:p w14:paraId="397A3D36" w14:textId="2DEED973" w:rsidR="00B61EE1" w:rsidRDefault="00B61EE1" w:rsidP="00173BEA">
      <w:pPr>
        <w:pStyle w:val="ListParagraph"/>
        <w:ind w:left="735"/>
      </w:pPr>
      <w:r>
        <w:tab/>
      </w:r>
      <w:r w:rsidR="000F2B2A" w:rsidRPr="0092045C">
        <w:t>Many methods are available to an installer concerning field wiring using different materials and layouts to connect the power wire to the Luminaire installed on the fence, all of which are acceptable provided they follow common wiring techniques and adhere to local code and do not deviate from the voltage loss calculations and wire gauge selected for the system.</w:t>
      </w:r>
      <w:r w:rsidR="000F2B2A">
        <w:t xml:space="preserve">   </w:t>
      </w:r>
    </w:p>
    <w:p w14:paraId="218B2087" w14:textId="77777777" w:rsidR="00B61EE1" w:rsidRDefault="00B61EE1" w:rsidP="00173BEA">
      <w:pPr>
        <w:pStyle w:val="ListParagraph"/>
        <w:ind w:left="735"/>
      </w:pPr>
    </w:p>
    <w:p w14:paraId="716BA1B3" w14:textId="510771E4" w:rsidR="0024741E" w:rsidRDefault="00AE2B28" w:rsidP="0037669A">
      <w:pPr>
        <w:ind w:left="735"/>
      </w:pPr>
      <w:r>
        <w:t xml:space="preserve">4.03    </w:t>
      </w:r>
      <w:r w:rsidR="00A10BC1">
        <w:t>ATTACH FIXTURES TO FENCE POST</w:t>
      </w:r>
      <w:r w:rsidR="00F253A3">
        <w:t>S</w:t>
      </w:r>
      <w:r w:rsidR="00A10BC1">
        <w:t xml:space="preserve"> AS DETAILED IN FIGURE # 1</w:t>
      </w:r>
      <w:r w:rsidR="00EB79B3">
        <w:t>4</w:t>
      </w:r>
      <w:r w:rsidR="0024741E">
        <w:t xml:space="preserve"> </w:t>
      </w:r>
    </w:p>
    <w:p w14:paraId="492734E1" w14:textId="77777777" w:rsidR="0024741E" w:rsidRDefault="0024741E" w:rsidP="0024741E">
      <w:pPr>
        <w:pStyle w:val="ListParagraph"/>
        <w:ind w:left="1110"/>
      </w:pPr>
    </w:p>
    <w:p w14:paraId="00248877" w14:textId="77777777" w:rsidR="00A10BC1" w:rsidRDefault="00A10BC1" w:rsidP="00AE2B28">
      <w:pPr>
        <w:pStyle w:val="ListParagraph"/>
        <w:numPr>
          <w:ilvl w:val="1"/>
          <w:numId w:val="17"/>
        </w:numPr>
      </w:pPr>
      <w:r>
        <w:t>TYPICAL FIELD WIRING FIGURE 14</w:t>
      </w:r>
    </w:p>
    <w:p w14:paraId="1493DFDA" w14:textId="77777777" w:rsidR="00173BEA" w:rsidRDefault="00173BEA" w:rsidP="00173BEA">
      <w:pPr>
        <w:pStyle w:val="ListParagraph"/>
        <w:ind w:left="735"/>
      </w:pPr>
    </w:p>
    <w:p w14:paraId="07FF5E87" w14:textId="597A2C95" w:rsidR="003831E4" w:rsidRDefault="00173BEA" w:rsidP="00C9454A">
      <w:pPr>
        <w:pStyle w:val="ListParagraph"/>
        <w:ind w:left="735"/>
      </w:pPr>
      <w:r>
        <w:tab/>
        <w:t>This method of field wiring</w:t>
      </w:r>
      <w:r w:rsidR="003442B8">
        <w:t xml:space="preserve"> is the most common as it </w:t>
      </w:r>
      <w:r w:rsidR="003831E4">
        <w:t>provides for the fastest installation and least amount of field wire splice connections.</w:t>
      </w:r>
      <w:r w:rsidR="00C9454A">
        <w:t xml:space="preserve"> The wiring method used</w:t>
      </w:r>
      <w:r w:rsidR="003831E4">
        <w:t xml:space="preserve"> is the “T” method whereby the “homerun” feed wire from the </w:t>
      </w:r>
      <w:r w:rsidR="00EB79B3">
        <w:t xml:space="preserve">power supply and </w:t>
      </w:r>
      <w:r w:rsidR="003831E4">
        <w:t xml:space="preserve">attaches to the centermost fixture on the </w:t>
      </w:r>
      <w:r w:rsidR="00C9454A">
        <w:t xml:space="preserve">lighting </w:t>
      </w:r>
      <w:r w:rsidR="003831E4">
        <w:t xml:space="preserve">system thereby delivering equal voltage to all the fixtures on </w:t>
      </w:r>
      <w:r w:rsidR="00EB79B3">
        <w:t>both</w:t>
      </w:r>
      <w:r w:rsidR="003831E4">
        <w:t xml:space="preserve"> side</w:t>
      </w:r>
      <w:r w:rsidR="00EB79B3">
        <w:t>s</w:t>
      </w:r>
      <w:r w:rsidR="003831E4">
        <w:t xml:space="preserve"> of the</w:t>
      </w:r>
      <w:r w:rsidR="00056C63">
        <w:t xml:space="preserve"> centermost fixture</w:t>
      </w:r>
      <w:r w:rsidR="003831E4">
        <w:t xml:space="preserve">. </w:t>
      </w:r>
    </w:p>
    <w:p w14:paraId="6ADA28F4" w14:textId="5E60CA22" w:rsidR="003831E4" w:rsidRDefault="00A46C8E" w:rsidP="003831E4">
      <w:pPr>
        <w:pStyle w:val="ListParagraph"/>
        <w:numPr>
          <w:ilvl w:val="0"/>
          <w:numId w:val="13"/>
        </w:numPr>
      </w:pPr>
      <w:r>
        <w:t>Installer shall install home run wire to center fixture</w:t>
      </w:r>
      <w:r w:rsidR="003831E4">
        <w:t xml:space="preserve"> center in </w:t>
      </w:r>
      <w:r w:rsidR="003831E4" w:rsidRPr="00056C63">
        <w:rPr>
          <w:b/>
        </w:rPr>
        <w:t>liquid</w:t>
      </w:r>
      <w:r w:rsidR="00056C63">
        <w:t xml:space="preserve">-tight, hard </w:t>
      </w:r>
      <w:r w:rsidR="00C9454A">
        <w:t xml:space="preserve">PVC </w:t>
      </w:r>
      <w:r w:rsidR="004A6FA0">
        <w:t>(Poly</w:t>
      </w:r>
      <w:r w:rsidR="00056C63">
        <w:t xml:space="preserve"> Vinyl </w:t>
      </w:r>
      <w:r w:rsidR="006E323E">
        <w:t>Chloride) or</w:t>
      </w:r>
      <w:r w:rsidR="003831E4">
        <w:t xml:space="preserve"> metal pipe conduit </w:t>
      </w:r>
      <w:r w:rsidR="00056C63">
        <w:t>to protect wire</w:t>
      </w:r>
      <w:r w:rsidR="003831E4">
        <w:t xml:space="preserve"> from damage</w:t>
      </w:r>
      <w:r w:rsidR="00C9454A">
        <w:t xml:space="preserve"> using the </w:t>
      </w:r>
      <w:proofErr w:type="gramStart"/>
      <w:r w:rsidR="00C9454A">
        <w:t>½”</w:t>
      </w:r>
      <w:r w:rsidR="00A10BC1">
        <w:t>(</w:t>
      </w:r>
      <w:proofErr w:type="gramEnd"/>
      <w:r w:rsidR="00A10BC1">
        <w:t xml:space="preserve">.860”) </w:t>
      </w:r>
      <w:r w:rsidR="00C9454A">
        <w:t xml:space="preserve"> knock out provided in the bottom plate junction box of </w:t>
      </w:r>
      <w:r w:rsidR="00A10BC1">
        <w:t>Luminaire</w:t>
      </w:r>
      <w:r w:rsidR="00232C91">
        <w:t xml:space="preserve"> to make </w:t>
      </w:r>
      <w:r w:rsidR="0006584A">
        <w:t xml:space="preserve">conduit </w:t>
      </w:r>
      <w:r w:rsidR="00232C91">
        <w:t>connection</w:t>
      </w:r>
      <w:r w:rsidR="003831E4">
        <w:t>.</w:t>
      </w:r>
      <w:r w:rsidR="00EB79B3">
        <w:t xml:space="preserve"> </w:t>
      </w:r>
      <w:r>
        <w:t xml:space="preserve"> </w:t>
      </w:r>
    </w:p>
    <w:p w14:paraId="4E6208B7" w14:textId="77777777" w:rsidR="005E23F4" w:rsidRDefault="005E23F4" w:rsidP="005E23F4">
      <w:pPr>
        <w:pStyle w:val="ListParagraph"/>
        <w:numPr>
          <w:ilvl w:val="0"/>
          <w:numId w:val="13"/>
        </w:numPr>
      </w:pPr>
      <w:r>
        <w:lastRenderedPageBreak/>
        <w:t>To facilitate final electrical testing contractor shall install a 6” (15cm) piece of # 18-2 wire at the center most homerun fixture and at the last fixture on each run. A voltage reading shall be taken with a True RMS voltage meter and recorded in transformer as built record label for future reference. Test Leads shall be capped off for future use.</w:t>
      </w:r>
    </w:p>
    <w:p w14:paraId="21F52C13" w14:textId="0E5595D3" w:rsidR="00C9454A" w:rsidRDefault="00056C63" w:rsidP="003831E4">
      <w:pPr>
        <w:pStyle w:val="ListParagraph"/>
        <w:numPr>
          <w:ilvl w:val="0"/>
          <w:numId w:val="13"/>
        </w:numPr>
      </w:pPr>
      <w:r>
        <w:t xml:space="preserve">The wire </w:t>
      </w:r>
      <w:r w:rsidR="00C9454A">
        <w:t xml:space="preserve">exiting the centermost homerun fixture </w:t>
      </w:r>
      <w:r>
        <w:t>shall be</w:t>
      </w:r>
      <w:r w:rsidR="00C9454A">
        <w:t xml:space="preserve"> sized according to plan and shall be attached to the top rail of fence post</w:t>
      </w:r>
      <w:r w:rsidR="00A46C8E">
        <w:t xml:space="preserve"> as detailed in section 2.08</w:t>
      </w:r>
      <w:r w:rsidR="00C9454A">
        <w:t>.</w:t>
      </w:r>
    </w:p>
    <w:p w14:paraId="2ECBCD1F" w14:textId="1D69FB2D" w:rsidR="00C9454A" w:rsidRDefault="00C9454A" w:rsidP="00A10BC1">
      <w:pPr>
        <w:ind w:left="1800"/>
      </w:pPr>
    </w:p>
    <w:p w14:paraId="05D5B62F" w14:textId="72BACB77" w:rsidR="004D2259" w:rsidRDefault="004D2259" w:rsidP="00A10BC1">
      <w:pPr>
        <w:ind w:left="1800"/>
      </w:pPr>
    </w:p>
    <w:p w14:paraId="031C7C63" w14:textId="77777777" w:rsidR="004D2259" w:rsidRDefault="004D2259" w:rsidP="00A10BC1">
      <w:pPr>
        <w:ind w:left="1800"/>
      </w:pPr>
    </w:p>
    <w:p w14:paraId="5B88E092" w14:textId="77777777" w:rsidR="005E23F4" w:rsidRDefault="00AE2B28" w:rsidP="00AE2B28">
      <w:pPr>
        <w:ind w:firstLine="720"/>
      </w:pPr>
      <w:r>
        <w:t xml:space="preserve">4.05    </w:t>
      </w:r>
      <w:r w:rsidR="005E23F4">
        <w:t>TYPICAL HIGH SECURITY FIELD WIRING FIGURE 15</w:t>
      </w:r>
    </w:p>
    <w:p w14:paraId="2D1C37BA" w14:textId="77777777" w:rsidR="000A4301" w:rsidRDefault="00C33A3B" w:rsidP="00C33A3B">
      <w:pPr>
        <w:ind w:left="720" w:firstLine="720"/>
      </w:pPr>
      <w:r>
        <w:t xml:space="preserve">This method of field wiring </w:t>
      </w:r>
      <w:r w:rsidR="0024741E">
        <w:t xml:space="preserve">involves trenching at the base of the secure interior of the fence and burying the </w:t>
      </w:r>
      <w:r w:rsidR="0037669A">
        <w:t>cable 6</w:t>
      </w:r>
      <w:r w:rsidR="0024741E">
        <w:t xml:space="preserve">” below </w:t>
      </w:r>
      <w:r w:rsidR="00863AAF">
        <w:t xml:space="preserve">grade or as required by Local or </w:t>
      </w:r>
      <w:r w:rsidR="0024741E">
        <w:t xml:space="preserve">NEC </w:t>
      </w:r>
      <w:r w:rsidR="0006584A">
        <w:t xml:space="preserve">electrical </w:t>
      </w:r>
      <w:r w:rsidR="0024741E">
        <w:t>code. (</w:t>
      </w:r>
      <w:r w:rsidR="00863AAF">
        <w:t>Check</w:t>
      </w:r>
      <w:r w:rsidR="0024741E">
        <w:t xml:space="preserve"> local code prior to installation) </w:t>
      </w:r>
    </w:p>
    <w:p w14:paraId="2E92A99F" w14:textId="506E9D67" w:rsidR="00747294" w:rsidRDefault="00747294" w:rsidP="00747294">
      <w:pPr>
        <w:pStyle w:val="ListParagraph"/>
        <w:numPr>
          <w:ilvl w:val="0"/>
          <w:numId w:val="16"/>
        </w:numPr>
      </w:pPr>
      <w:r>
        <w:t xml:space="preserve">Installer </w:t>
      </w:r>
      <w:r w:rsidR="005628E7">
        <w:t xml:space="preserve">shall excavate wire trench using a chain trencher </w:t>
      </w:r>
      <w:r w:rsidR="00863AAF">
        <w:t xml:space="preserve">or other method </w:t>
      </w:r>
      <w:r w:rsidR="006729E2">
        <w:t>to</w:t>
      </w:r>
      <w:r w:rsidR="005628E7">
        <w:t xml:space="preserve"> bury cable at a depth of 6” </w:t>
      </w:r>
      <w:r w:rsidR="00863AAF">
        <w:t>below grade</w:t>
      </w:r>
      <w:r w:rsidR="004D2259">
        <w:t xml:space="preserve"> along the inside of the fence line</w:t>
      </w:r>
      <w:r w:rsidR="00863AAF">
        <w:t xml:space="preserve">. </w:t>
      </w:r>
      <w:r w:rsidR="002D066D">
        <w:t>Installer</w:t>
      </w:r>
      <w:r w:rsidR="00863AAF">
        <w:t xml:space="preserve"> shall snake cable from side to side in trench to allow for expansion and contraction.</w:t>
      </w:r>
      <w:r w:rsidR="005628E7">
        <w:t xml:space="preserve"> Installer shall remove all large rocks and debris encountered during construction </w:t>
      </w:r>
      <w:r w:rsidR="006729E2">
        <w:t>to</w:t>
      </w:r>
      <w:r w:rsidR="005628E7">
        <w:t xml:space="preserve"> provide a clean trench bed to place the cable in. Backfill with clean soil </w:t>
      </w:r>
      <w:r w:rsidR="00863AAF">
        <w:t xml:space="preserve">free of any stones greater than 1” inch </w:t>
      </w:r>
      <w:r w:rsidR="005628E7">
        <w:t xml:space="preserve">and compact in several lifts to prevent settling. Remove all resulting waste rock and debris, </w:t>
      </w:r>
      <w:r w:rsidR="006729E2">
        <w:t>rake</w:t>
      </w:r>
      <w:r w:rsidR="005628E7">
        <w:t xml:space="preserve"> clean and spread grass seed to </w:t>
      </w:r>
      <w:r w:rsidR="00863AAF">
        <w:t xml:space="preserve">excavated </w:t>
      </w:r>
      <w:r w:rsidR="005628E7">
        <w:t xml:space="preserve">area or as instructed by owner. </w:t>
      </w:r>
    </w:p>
    <w:p w14:paraId="4B820470" w14:textId="77777777" w:rsidR="005628E7" w:rsidRDefault="005628E7" w:rsidP="00747294">
      <w:pPr>
        <w:pStyle w:val="ListParagraph"/>
        <w:numPr>
          <w:ilvl w:val="0"/>
          <w:numId w:val="16"/>
        </w:numPr>
      </w:pPr>
      <w:r>
        <w:t xml:space="preserve">OTHER methods such as vibratory plough </w:t>
      </w:r>
      <w:r w:rsidR="006729E2">
        <w:t>is</w:t>
      </w:r>
      <w:r>
        <w:t xml:space="preserve"> acceptable however owner or </w:t>
      </w:r>
      <w:r w:rsidR="002039FB">
        <w:t>owner’s</w:t>
      </w:r>
      <w:r>
        <w:t xml:space="preserve"> representative must approve of cable burial method before commencing construction.</w:t>
      </w:r>
    </w:p>
    <w:p w14:paraId="55F1280F" w14:textId="77777777" w:rsidR="00232C91" w:rsidRDefault="00747294" w:rsidP="002039FB">
      <w:pPr>
        <w:pStyle w:val="ListParagraph"/>
        <w:numPr>
          <w:ilvl w:val="0"/>
          <w:numId w:val="16"/>
        </w:numPr>
      </w:pPr>
      <w:r>
        <w:t xml:space="preserve">Installer shall splice </w:t>
      </w:r>
      <w:r w:rsidR="002039FB">
        <w:t xml:space="preserve">using a </w:t>
      </w:r>
      <w:r>
        <w:t># 16-2 cable at each luminaire location to the buried below grade cable which shall serve to power fence mounted perimeter luminaires.</w:t>
      </w:r>
    </w:p>
    <w:p w14:paraId="1F9AAC74" w14:textId="77777777" w:rsidR="000A4301" w:rsidRDefault="0024741E" w:rsidP="000A4301">
      <w:pPr>
        <w:pStyle w:val="ListParagraph"/>
        <w:numPr>
          <w:ilvl w:val="0"/>
          <w:numId w:val="16"/>
        </w:numPr>
      </w:pPr>
      <w:r>
        <w:t xml:space="preserve">Installer shall use </w:t>
      </w:r>
      <w:r w:rsidR="006729E2">
        <w:t>non-insulated</w:t>
      </w:r>
      <w:r>
        <w:t xml:space="preserve"> tin coated seamless butt crimp connection </w:t>
      </w:r>
      <w:r w:rsidR="000A4301">
        <w:t xml:space="preserve">and pneumatic or ratcheting </w:t>
      </w:r>
      <w:r w:rsidR="00232C91">
        <w:t>crimping tool to</w:t>
      </w:r>
      <w:r w:rsidR="000A4301">
        <w:t xml:space="preserve"> make </w:t>
      </w:r>
      <w:r w:rsidR="00232C91">
        <w:t xml:space="preserve">secure </w:t>
      </w:r>
      <w:r w:rsidR="0006584A">
        <w:t xml:space="preserve">electrical </w:t>
      </w:r>
      <w:r w:rsidR="00232C91">
        <w:t xml:space="preserve">field </w:t>
      </w:r>
      <w:r w:rsidR="000A4301">
        <w:t>cable crimp connection</w:t>
      </w:r>
      <w:r w:rsidR="002039FB">
        <w:t>s</w:t>
      </w:r>
      <w:r w:rsidR="000A4301">
        <w:t>.</w:t>
      </w:r>
    </w:p>
    <w:p w14:paraId="0BD6B24A" w14:textId="4077E20C" w:rsidR="000A4301" w:rsidRDefault="000A4301" w:rsidP="000A4301">
      <w:pPr>
        <w:pStyle w:val="ListParagraph"/>
        <w:numPr>
          <w:ilvl w:val="0"/>
          <w:numId w:val="16"/>
        </w:numPr>
      </w:pPr>
      <w:r>
        <w:lastRenderedPageBreak/>
        <w:t>Installer shall</w:t>
      </w:r>
      <w:r w:rsidR="0024741E">
        <w:t xml:space="preserve"> </w:t>
      </w:r>
      <w:r w:rsidR="00232C91">
        <w:t xml:space="preserve">use </w:t>
      </w:r>
      <w:r w:rsidR="006E323E">
        <w:t xml:space="preserve">direct burial </w:t>
      </w:r>
      <w:r w:rsidR="0024741E">
        <w:t xml:space="preserve">polyolefin heat shrinkable </w:t>
      </w:r>
      <w:r>
        <w:t xml:space="preserve">wire insulation </w:t>
      </w:r>
      <w:r w:rsidR="0024741E">
        <w:t>tubing with internal thermoplastic adhesive</w:t>
      </w:r>
      <w:r w:rsidR="0006584A">
        <w:t xml:space="preserve"> (</w:t>
      </w:r>
      <w:r w:rsidR="0024741E">
        <w:t xml:space="preserve">inner </w:t>
      </w:r>
      <w:r w:rsidR="00800720">
        <w:t>liner)</w:t>
      </w:r>
      <w:r w:rsidR="0024741E">
        <w:t xml:space="preserve"> to provide a permanent flexible waterproof barrier</w:t>
      </w:r>
      <w:r w:rsidR="00232C91">
        <w:t xml:space="preserve"> for</w:t>
      </w:r>
      <w:r>
        <w:t xml:space="preserve"> </w:t>
      </w:r>
      <w:r w:rsidR="005628E7">
        <w:t xml:space="preserve">direct burial </w:t>
      </w:r>
      <w:r w:rsidR="0006584A">
        <w:t xml:space="preserve">electrical </w:t>
      </w:r>
      <w:r>
        <w:t xml:space="preserve">splice connection. Heat shrinkable tubing shall have an operating range of -55°C </w:t>
      </w:r>
      <w:r w:rsidR="00631B6A">
        <w:t xml:space="preserve">(131 F) </w:t>
      </w:r>
      <w:r>
        <w:t xml:space="preserve">to 125°C </w:t>
      </w:r>
      <w:r w:rsidR="00631B6A">
        <w:t xml:space="preserve">(257 F) </w:t>
      </w:r>
      <w:r>
        <w:t>with a minimum heat shrink temperature of &gt;110°C</w:t>
      </w:r>
      <w:r w:rsidR="00631B6A">
        <w:t xml:space="preserve"> (230 F)</w:t>
      </w:r>
      <w:r>
        <w:t>. Material shall meet ASTM D 2671 for heat shock, ASTM D 638 for heat aging, ASTM D 2671C for low temperature flexibility and UL 224 for flammability. As manufactured by Cast Lighting CLWS series crimp connection splice kits.</w:t>
      </w:r>
    </w:p>
    <w:p w14:paraId="468273AF" w14:textId="77777777" w:rsidR="005E23F4" w:rsidRDefault="000A4301" w:rsidP="000A4301">
      <w:pPr>
        <w:pStyle w:val="ListParagraph"/>
        <w:numPr>
          <w:ilvl w:val="0"/>
          <w:numId w:val="16"/>
        </w:numPr>
      </w:pPr>
      <w:r>
        <w:t xml:space="preserve">All heat shrinking heat applications </w:t>
      </w:r>
      <w:r w:rsidRPr="00232C91">
        <w:rPr>
          <w:b/>
          <w:u w:val="single"/>
        </w:rPr>
        <w:t>shall use only electric heat gun</w:t>
      </w:r>
      <w:r>
        <w:t xml:space="preserve"> </w:t>
      </w:r>
      <w:r w:rsidR="006729E2">
        <w:t>for</w:t>
      </w:r>
      <w:r>
        <w:t xml:space="preserve"> applying heat to heat shrinkable tubing and under no circumstance shall an open flame </w:t>
      </w:r>
      <w:r w:rsidR="00800720">
        <w:t xml:space="preserve">or </w:t>
      </w:r>
      <w:r>
        <w:t>torch be used as this burns the material and causes failure</w:t>
      </w:r>
      <w:r w:rsidR="00800720">
        <w:t>s</w:t>
      </w:r>
      <w:r>
        <w:t xml:space="preserve"> over time.</w:t>
      </w:r>
    </w:p>
    <w:p w14:paraId="159CE043" w14:textId="5F6FACAD" w:rsidR="000A4301" w:rsidRDefault="000A4301" w:rsidP="000A4301">
      <w:pPr>
        <w:pStyle w:val="ListParagraph"/>
        <w:numPr>
          <w:ilvl w:val="0"/>
          <w:numId w:val="16"/>
        </w:numPr>
      </w:pPr>
      <w:r>
        <w:t xml:space="preserve">Heat shrink insulator shall </w:t>
      </w:r>
      <w:r w:rsidR="0006584A">
        <w:t xml:space="preserve">fully collapsed over splice connection </w:t>
      </w:r>
      <w:r w:rsidR="004A6FA0">
        <w:t>after</w:t>
      </w:r>
      <w:r w:rsidR="0006584A">
        <w:t xml:space="preserve"> applying heat and the surface of the polyolefin shall </w:t>
      </w:r>
      <w:r w:rsidR="00800720">
        <w:t>appear</w:t>
      </w:r>
      <w:r>
        <w:t xml:space="preserve"> shiny </w:t>
      </w:r>
      <w:r w:rsidR="006729E2">
        <w:t>and the</w:t>
      </w:r>
      <w:r>
        <w:t xml:space="preserve"> internal </w:t>
      </w:r>
      <w:r w:rsidR="0006584A">
        <w:t xml:space="preserve">clear </w:t>
      </w:r>
      <w:r>
        <w:t xml:space="preserve">sealant </w:t>
      </w:r>
      <w:r w:rsidR="00232C91">
        <w:t>shall</w:t>
      </w:r>
      <w:r w:rsidR="0006584A">
        <w:t xml:space="preserve"> be</w:t>
      </w:r>
      <w:r w:rsidR="00232C91">
        <w:t xml:space="preserve"> </w:t>
      </w:r>
      <w:r>
        <w:t xml:space="preserve">visible at each end of </w:t>
      </w:r>
      <w:r w:rsidR="004A6FA0">
        <w:t>the polyolefin</w:t>
      </w:r>
      <w:r w:rsidR="00232C91">
        <w:t xml:space="preserve"> heat shrink tubing</w:t>
      </w:r>
      <w:r w:rsidR="006E323E">
        <w:t xml:space="preserve"> when completed</w:t>
      </w:r>
      <w:r w:rsidR="00232C91">
        <w:t>.</w:t>
      </w:r>
    </w:p>
    <w:p w14:paraId="3E541C18" w14:textId="0EB8C644" w:rsidR="005628E7" w:rsidRDefault="00800720" w:rsidP="00594364">
      <w:pPr>
        <w:pStyle w:val="ListParagraph"/>
        <w:numPr>
          <w:ilvl w:val="0"/>
          <w:numId w:val="16"/>
        </w:numPr>
      </w:pPr>
      <w:r>
        <w:t xml:space="preserve"> </w:t>
      </w:r>
      <w:r w:rsidR="00232C91">
        <w:t>Installer shall encase # 16-2 luminaire</w:t>
      </w:r>
      <w:r>
        <w:t xml:space="preserve"> wire</w:t>
      </w:r>
      <w:r w:rsidR="004D2259">
        <w:t xml:space="preserve"> attaching to upright fence </w:t>
      </w:r>
      <w:proofErr w:type="gramStart"/>
      <w:r w:rsidR="004D2259">
        <w:t xml:space="preserve">post </w:t>
      </w:r>
      <w:r>
        <w:t xml:space="preserve"> for</w:t>
      </w:r>
      <w:proofErr w:type="gramEnd"/>
      <w:r>
        <w:t xml:space="preserve"> all fixtures </w:t>
      </w:r>
      <w:r w:rsidR="00232C91">
        <w:t xml:space="preserve">in </w:t>
      </w:r>
      <w:r w:rsidR="00232C91" w:rsidRPr="00594364">
        <w:rPr>
          <w:b/>
        </w:rPr>
        <w:t>liquid</w:t>
      </w:r>
      <w:r w:rsidR="00232C91">
        <w:t xml:space="preserve">-tight, hard PVC </w:t>
      </w:r>
      <w:r w:rsidR="004A6FA0">
        <w:t>(Poly</w:t>
      </w:r>
      <w:r w:rsidR="00232C91">
        <w:t xml:space="preserve"> Vinyl </w:t>
      </w:r>
      <w:r w:rsidR="004A6FA0">
        <w:t>Chloride) or</w:t>
      </w:r>
      <w:r w:rsidR="00232C91">
        <w:t xml:space="preserve"> metal pipe conduit </w:t>
      </w:r>
      <w:r w:rsidR="0006584A">
        <w:t xml:space="preserve">that extends </w:t>
      </w:r>
      <w:r>
        <w:t>a minimum of</w:t>
      </w:r>
      <w:r w:rsidR="0006584A">
        <w:t xml:space="preserve"> 6” below </w:t>
      </w:r>
      <w:r w:rsidR="006E323E">
        <w:t>grade to</w:t>
      </w:r>
      <w:r>
        <w:t xml:space="preserve"> protect wire from damage. Attach conduit </w:t>
      </w:r>
      <w:r w:rsidR="00232C91">
        <w:t>using the ½”</w:t>
      </w:r>
      <w:r w:rsidR="00970226">
        <w:t xml:space="preserve"> </w:t>
      </w:r>
      <w:r w:rsidR="00232C91">
        <w:t>(.860”) knock out provided in the bottom plate j</w:t>
      </w:r>
      <w:r w:rsidR="005628E7">
        <w:t>unction box of Luminaire</w:t>
      </w:r>
      <w:r w:rsidR="00232C91">
        <w:t>.</w:t>
      </w:r>
      <w:r w:rsidR="005628E7">
        <w:t xml:space="preserve"> </w:t>
      </w:r>
    </w:p>
    <w:p w14:paraId="3BC68F93" w14:textId="77777777" w:rsidR="002D066D" w:rsidRDefault="005628E7" w:rsidP="0037669A">
      <w:pPr>
        <w:pStyle w:val="ListParagraph"/>
        <w:numPr>
          <w:ilvl w:val="0"/>
          <w:numId w:val="16"/>
        </w:numPr>
      </w:pPr>
      <w:r>
        <w:t>Attach Conduit to upright fence post using hardware designed for the application</w:t>
      </w:r>
      <w:r w:rsidR="0006584A">
        <w:t xml:space="preserve"> </w:t>
      </w:r>
      <w:r>
        <w:t>and approved by the owner.</w:t>
      </w:r>
    </w:p>
    <w:p w14:paraId="151154AF" w14:textId="77777777" w:rsidR="00A46C8E" w:rsidRDefault="00A46C8E" w:rsidP="00AE2B28">
      <w:pPr>
        <w:ind w:left="735"/>
      </w:pPr>
    </w:p>
    <w:p w14:paraId="40B234E3" w14:textId="77777777" w:rsidR="00A46C8E" w:rsidRDefault="00A46C8E" w:rsidP="00AE2B28">
      <w:pPr>
        <w:ind w:left="735"/>
      </w:pPr>
    </w:p>
    <w:p w14:paraId="4B7EBF7C" w14:textId="54EA6F07" w:rsidR="00800720" w:rsidRDefault="00AE2B28" w:rsidP="00AE2B28">
      <w:pPr>
        <w:ind w:left="735"/>
      </w:pPr>
      <w:r>
        <w:t xml:space="preserve">4.06     </w:t>
      </w:r>
      <w:r w:rsidR="00800720">
        <w:t xml:space="preserve">TYPICAL SUB </w:t>
      </w:r>
      <w:r w:rsidR="00C145F8">
        <w:t>STATION FIELD</w:t>
      </w:r>
      <w:r w:rsidR="008C396C">
        <w:t xml:space="preserve"> WIRING FIGURE 16</w:t>
      </w:r>
    </w:p>
    <w:p w14:paraId="5884E404" w14:textId="77777777" w:rsidR="00641910" w:rsidRDefault="00641910" w:rsidP="00641910">
      <w:pPr>
        <w:pStyle w:val="ListParagraph"/>
        <w:ind w:left="1440"/>
      </w:pPr>
    </w:p>
    <w:p w14:paraId="7D2C63D6" w14:textId="619ADD91" w:rsidR="0037669A" w:rsidRDefault="00641910" w:rsidP="007E0ADA">
      <w:pPr>
        <w:pStyle w:val="ListParagraph"/>
        <w:ind w:left="1440"/>
      </w:pPr>
      <w:r>
        <w:t xml:space="preserve">This method of field wiring involves installation of all the field wiring to the luminaires be encased in outdoor rated electrical metal piping and associated junction box connections. This method of installation is dependent on the </w:t>
      </w:r>
      <w:r w:rsidR="00170C4F">
        <w:t>engineering preferences</w:t>
      </w:r>
      <w:r>
        <w:t xml:space="preserve"> and methods preferred by the utility</w:t>
      </w:r>
      <w:r w:rsidR="00E869CE">
        <w:t xml:space="preserve"> company</w:t>
      </w:r>
      <w:r>
        <w:t xml:space="preserve">. Please consult with the Utility prior to quoting.  The most common installation involves attaching the perimeter security lights to a high security fence fitted with a center rail to which all the conduit is then attached. </w:t>
      </w:r>
    </w:p>
    <w:p w14:paraId="0BA0E553" w14:textId="4CC30474" w:rsidR="004D2259" w:rsidRDefault="004D2259" w:rsidP="004D2259">
      <w:r>
        <w:tab/>
        <w:t>4.07</w:t>
      </w:r>
      <w:r>
        <w:tab/>
        <w:t>INTEGRAL FENCE POST WIRINNG SYSTEMS</w:t>
      </w:r>
    </w:p>
    <w:p w14:paraId="708EBB71" w14:textId="678706D3" w:rsidR="004D2259" w:rsidRDefault="004D2259" w:rsidP="004D2259">
      <w:pPr>
        <w:ind w:left="1440"/>
      </w:pPr>
      <w:r>
        <w:lastRenderedPageBreak/>
        <w:t>Several manufacturers provide fence upright posts and horizontal structures that act as pre engineered cable conduit systems which are acceptable wiring systems for perimeter security lighting system.</w:t>
      </w:r>
    </w:p>
    <w:p w14:paraId="2AFF08A5" w14:textId="77777777" w:rsidR="007E0ADA" w:rsidRDefault="007E0ADA" w:rsidP="007E0ADA">
      <w:pPr>
        <w:pStyle w:val="ListParagraph"/>
        <w:ind w:left="1440"/>
      </w:pPr>
    </w:p>
    <w:p w14:paraId="14FB7E2E" w14:textId="77777777" w:rsidR="005E23F4" w:rsidRDefault="00247430" w:rsidP="00247430">
      <w:pPr>
        <w:ind w:firstLine="720"/>
      </w:pPr>
      <w:r>
        <w:t xml:space="preserve">5.01        </w:t>
      </w:r>
      <w:r w:rsidR="005E23F4">
        <w:t>ELECTRICAL SYSTEM TESTING AFTER INSTALLATION</w:t>
      </w:r>
      <w:r w:rsidR="00A10BC1">
        <w:t xml:space="preserve"> </w:t>
      </w:r>
    </w:p>
    <w:p w14:paraId="0F247531" w14:textId="77777777" w:rsidR="005E23F4" w:rsidRDefault="005E23F4" w:rsidP="005E23F4">
      <w:pPr>
        <w:pStyle w:val="ListParagraph"/>
        <w:ind w:left="1110"/>
      </w:pPr>
    </w:p>
    <w:p w14:paraId="04B0A169" w14:textId="668573E8" w:rsidR="005E23F4" w:rsidRDefault="005E23F4" w:rsidP="005E23F4">
      <w:pPr>
        <w:pStyle w:val="ListParagraph"/>
        <w:numPr>
          <w:ilvl w:val="0"/>
          <w:numId w:val="15"/>
        </w:numPr>
      </w:pPr>
      <w:r>
        <w:t xml:space="preserve">To facilitate final electrical testing contractor shall install a 6” (15cm) piece of # 18-2 wire at the center most homerun fixture and at the last fixture on each run. A voltage reading shall be taken with a True RMS voltage meter and recorded in </w:t>
      </w:r>
      <w:r w:rsidR="00A46C8E">
        <w:t>power supply on the door label provided</w:t>
      </w:r>
      <w:r>
        <w:t xml:space="preserve"> as built record label for future reference. Test Leads shall be capped off for future use.</w:t>
      </w:r>
    </w:p>
    <w:p w14:paraId="072CED00" w14:textId="1EC6D703" w:rsidR="005E23F4" w:rsidRDefault="007E0ADA" w:rsidP="005E23F4">
      <w:pPr>
        <w:pStyle w:val="ListParagraph"/>
        <w:numPr>
          <w:ilvl w:val="0"/>
          <w:numId w:val="15"/>
        </w:numPr>
      </w:pPr>
      <w:r>
        <w:t xml:space="preserve">Optimal </w:t>
      </w:r>
      <w:r w:rsidR="005E23F4">
        <w:t>Operating Voltage of f</w:t>
      </w:r>
      <w:r w:rsidR="00263C10">
        <w:t>ixtures is between the range of</w:t>
      </w:r>
      <w:r w:rsidR="005E23F4">
        <w:t xml:space="preserve"> 26 Volts and 1</w:t>
      </w:r>
      <w:r w:rsidR="004D2259">
        <w:t xml:space="preserve">6 </w:t>
      </w:r>
      <w:r w:rsidR="005E23F4">
        <w:t>Volts</w:t>
      </w:r>
      <w:r w:rsidR="00A46C8E">
        <w:t xml:space="preserve"> DC</w:t>
      </w:r>
      <w:r w:rsidR="005E23F4">
        <w:t xml:space="preserve"> </w:t>
      </w:r>
    </w:p>
    <w:p w14:paraId="618CC0C9" w14:textId="0F15AC7F" w:rsidR="00F32447" w:rsidRDefault="00F32447" w:rsidP="005E23F4">
      <w:pPr>
        <w:pStyle w:val="ListParagraph"/>
        <w:numPr>
          <w:ilvl w:val="0"/>
          <w:numId w:val="15"/>
        </w:numPr>
      </w:pPr>
      <w:r>
        <w:t xml:space="preserve">Installer shall use amperage gauge and test the full load amperage of </w:t>
      </w:r>
      <w:r w:rsidR="00A46C8E">
        <w:t>power supply</w:t>
      </w:r>
      <w:r>
        <w:t xml:space="preserve"> while system is </w:t>
      </w:r>
      <w:r w:rsidR="00023E6F">
        <w:t>operating to</w:t>
      </w:r>
      <w:r>
        <w:t xml:space="preserve"> </w:t>
      </w:r>
      <w:r w:rsidR="00A46C8E">
        <w:t>ensure</w:t>
      </w:r>
      <w:r>
        <w:t xml:space="preserve"> </w:t>
      </w:r>
      <w:r w:rsidR="00A46C8E">
        <w:t>power supply</w:t>
      </w:r>
      <w:r>
        <w:t xml:space="preserve"> is not overloaded. Reference sectio</w:t>
      </w:r>
      <w:r w:rsidR="00F61F25">
        <w:t>n 2.06</w:t>
      </w:r>
      <w:r>
        <w:t xml:space="preserve"> C for maximum amperage rating of </w:t>
      </w:r>
      <w:r w:rsidR="00A46C8E">
        <w:t>power supply</w:t>
      </w:r>
      <w:r>
        <w:t xml:space="preserve"> which can also be found on inside door of </w:t>
      </w:r>
      <w:r w:rsidR="00A46C8E">
        <w:t>power supply</w:t>
      </w:r>
      <w:r>
        <w:t>.</w:t>
      </w:r>
    </w:p>
    <w:p w14:paraId="6FCCCA2A" w14:textId="481C452D" w:rsidR="00F32447" w:rsidRDefault="00F32447" w:rsidP="005E23F4">
      <w:pPr>
        <w:pStyle w:val="ListParagraph"/>
        <w:numPr>
          <w:ilvl w:val="0"/>
          <w:numId w:val="15"/>
        </w:numPr>
      </w:pPr>
      <w:r>
        <w:t xml:space="preserve">Contractor shall also take amperage rating of the secondary home run cable field wiring to </w:t>
      </w:r>
      <w:r w:rsidR="00970226">
        <w:t>ensure</w:t>
      </w:r>
      <w:r>
        <w:t xml:space="preserve"> wire is not overloaded. </w:t>
      </w:r>
      <w:r w:rsidR="006729E2">
        <w:t>(reference</w:t>
      </w:r>
      <w:r w:rsidR="00023E6F">
        <w:t xml:space="preserve"> figure #10 section2.06)</w:t>
      </w:r>
    </w:p>
    <w:p w14:paraId="1E74A3B9" w14:textId="77777777" w:rsidR="00F32447" w:rsidRDefault="00F32447" w:rsidP="005E23F4">
      <w:pPr>
        <w:pStyle w:val="ListParagraph"/>
        <w:numPr>
          <w:ilvl w:val="0"/>
          <w:numId w:val="15"/>
        </w:numPr>
      </w:pPr>
      <w:r>
        <w:t xml:space="preserve">Contractor shall mark on the inside door of </w:t>
      </w:r>
      <w:r w:rsidR="00220771">
        <w:t xml:space="preserve">transformer </w:t>
      </w:r>
      <w:r w:rsidR="00023E6F">
        <w:t xml:space="preserve">with sharpie marker </w:t>
      </w:r>
      <w:r w:rsidR="00220771">
        <w:t>the</w:t>
      </w:r>
      <w:r w:rsidR="00023E6F">
        <w:t xml:space="preserve"> following information:</w:t>
      </w:r>
    </w:p>
    <w:p w14:paraId="7BB9AA6C" w14:textId="77777777" w:rsidR="00F32447" w:rsidRDefault="00F32447" w:rsidP="00F32447">
      <w:pPr>
        <w:pStyle w:val="ListParagraph"/>
        <w:numPr>
          <w:ilvl w:val="1"/>
          <w:numId w:val="15"/>
        </w:numPr>
      </w:pPr>
      <w:r>
        <w:t>Name of installer</w:t>
      </w:r>
    </w:p>
    <w:p w14:paraId="1CCBF69C" w14:textId="77777777" w:rsidR="00F32447" w:rsidRDefault="00F32447" w:rsidP="00F32447">
      <w:pPr>
        <w:pStyle w:val="ListParagraph"/>
        <w:numPr>
          <w:ilvl w:val="1"/>
          <w:numId w:val="15"/>
        </w:numPr>
      </w:pPr>
      <w:r>
        <w:t>Date of installation</w:t>
      </w:r>
    </w:p>
    <w:p w14:paraId="57C07E6F" w14:textId="77777777" w:rsidR="00F32447" w:rsidRDefault="00F32447" w:rsidP="00F32447">
      <w:pPr>
        <w:pStyle w:val="ListParagraph"/>
        <w:numPr>
          <w:ilvl w:val="1"/>
          <w:numId w:val="15"/>
        </w:numPr>
      </w:pPr>
      <w:r>
        <w:t>Transformer Number</w:t>
      </w:r>
    </w:p>
    <w:p w14:paraId="0EBF5845" w14:textId="77777777" w:rsidR="00F32447" w:rsidRDefault="00F32447" w:rsidP="00F32447">
      <w:pPr>
        <w:pStyle w:val="ListParagraph"/>
        <w:numPr>
          <w:ilvl w:val="1"/>
          <w:numId w:val="15"/>
        </w:numPr>
      </w:pPr>
      <w:r>
        <w:t>Voltage reading at home run fixture</w:t>
      </w:r>
    </w:p>
    <w:p w14:paraId="5DAA10C7" w14:textId="77777777" w:rsidR="00220771" w:rsidRDefault="00220771" w:rsidP="00F32447">
      <w:pPr>
        <w:pStyle w:val="ListParagraph"/>
        <w:numPr>
          <w:ilvl w:val="1"/>
          <w:numId w:val="15"/>
        </w:numPr>
      </w:pPr>
      <w:r>
        <w:t>Location of Primary Panel Breaker</w:t>
      </w:r>
    </w:p>
    <w:p w14:paraId="60528798" w14:textId="77777777" w:rsidR="00F32447" w:rsidRDefault="00F32447" w:rsidP="00F32447">
      <w:pPr>
        <w:pStyle w:val="ListParagraph"/>
        <w:numPr>
          <w:ilvl w:val="1"/>
          <w:numId w:val="15"/>
        </w:numPr>
      </w:pPr>
      <w:r>
        <w:t>Voltage reading at last fixtures on each end of wire runs.</w:t>
      </w:r>
    </w:p>
    <w:p w14:paraId="5928C23C" w14:textId="0848A3D4" w:rsidR="00F32447" w:rsidRDefault="00F32447" w:rsidP="00F32447">
      <w:pPr>
        <w:pStyle w:val="ListParagraph"/>
        <w:numPr>
          <w:ilvl w:val="1"/>
          <w:numId w:val="15"/>
        </w:numPr>
      </w:pPr>
      <w:r>
        <w:t xml:space="preserve">Operating Primary Voltage at the </w:t>
      </w:r>
      <w:r w:rsidR="00A46C8E">
        <w:t>power supply</w:t>
      </w:r>
      <w:r>
        <w:t xml:space="preserve"> under operating (Full Load) condition.</w:t>
      </w:r>
    </w:p>
    <w:p w14:paraId="0BB066D8" w14:textId="22887D54" w:rsidR="00F32447" w:rsidRDefault="00F32447" w:rsidP="00F32447">
      <w:pPr>
        <w:pStyle w:val="ListParagraph"/>
        <w:numPr>
          <w:ilvl w:val="1"/>
          <w:numId w:val="15"/>
        </w:numPr>
      </w:pPr>
      <w:r>
        <w:t xml:space="preserve">Operating Primary amperage of the </w:t>
      </w:r>
      <w:r w:rsidR="00A46C8E">
        <w:t>power supply</w:t>
      </w:r>
      <w:r>
        <w:t xml:space="preserve"> under operating (Full Load) condition</w:t>
      </w:r>
    </w:p>
    <w:p w14:paraId="0966274B" w14:textId="77777777" w:rsidR="00247430" w:rsidRDefault="00220771" w:rsidP="00247430">
      <w:pPr>
        <w:pStyle w:val="ListParagraph"/>
        <w:numPr>
          <w:ilvl w:val="1"/>
          <w:numId w:val="15"/>
        </w:numPr>
      </w:pPr>
      <w:r>
        <w:t>Amperage rating of the secondary home run wire</w:t>
      </w:r>
      <w:r w:rsidR="00023E6F">
        <w:t xml:space="preserve"> </w:t>
      </w:r>
      <w:r w:rsidR="006729E2">
        <w:t>(reference</w:t>
      </w:r>
      <w:r w:rsidR="00F61F25">
        <w:t xml:space="preserve"> figure #10 section2.07</w:t>
      </w:r>
      <w:r w:rsidR="00023E6F">
        <w:t>)</w:t>
      </w:r>
    </w:p>
    <w:p w14:paraId="2EFE0BEA" w14:textId="77777777" w:rsidR="00F32447" w:rsidRDefault="00247430" w:rsidP="00247430">
      <w:pPr>
        <w:ind w:firstLine="720"/>
      </w:pPr>
      <w:r>
        <w:t>5.02    FINAL ACCEPTANCE</w:t>
      </w:r>
    </w:p>
    <w:p w14:paraId="631BD52A" w14:textId="6575C4C3" w:rsidR="00747294" w:rsidRDefault="00747294" w:rsidP="00747294">
      <w:pPr>
        <w:pStyle w:val="ListParagraph"/>
        <w:numPr>
          <w:ilvl w:val="0"/>
          <w:numId w:val="29"/>
        </w:numPr>
      </w:pPr>
      <w:r>
        <w:lastRenderedPageBreak/>
        <w:t xml:space="preserve">Initial Inspection: </w:t>
      </w:r>
      <w:r w:rsidR="00247430">
        <w:t xml:space="preserve">Installer </w:t>
      </w:r>
      <w:r w:rsidR="00A46C8E">
        <w:t xml:space="preserve">shall operate </w:t>
      </w:r>
      <w:r w:rsidR="00247430">
        <w:t xml:space="preserve">the system for fourteen days dusk to dawn then schedule </w:t>
      </w:r>
      <w:r>
        <w:t xml:space="preserve">system </w:t>
      </w:r>
      <w:r w:rsidR="00247430">
        <w:t>inspection.</w:t>
      </w:r>
      <w:r>
        <w:t xml:space="preserve"> During</w:t>
      </w:r>
      <w:r w:rsidR="00247430">
        <w:t xml:space="preserve"> inspection </w:t>
      </w:r>
      <w:r>
        <w:t>installer shall set programs and demonstrate</w:t>
      </w:r>
      <w:r w:rsidR="00247430">
        <w:t xml:space="preserve"> control </w:t>
      </w:r>
      <w:r>
        <w:t xml:space="preserve">devices and system functionality to the satisfaction </w:t>
      </w:r>
      <w:r w:rsidR="006E3897">
        <w:t xml:space="preserve">of </w:t>
      </w:r>
      <w:r>
        <w:t>the</w:t>
      </w:r>
      <w:r w:rsidR="00247430">
        <w:t xml:space="preserve"> owner or owner</w:t>
      </w:r>
      <w:r w:rsidR="00C145F8">
        <w:t>’</w:t>
      </w:r>
      <w:r w:rsidR="00247430">
        <w:t>s representative</w:t>
      </w:r>
      <w:r>
        <w:t xml:space="preserve"> covering all items in 5.01. </w:t>
      </w:r>
    </w:p>
    <w:p w14:paraId="3DCD9F33" w14:textId="77777777" w:rsidR="00747294" w:rsidRDefault="00747294" w:rsidP="00747294">
      <w:pPr>
        <w:pStyle w:val="ListParagraph"/>
        <w:numPr>
          <w:ilvl w:val="0"/>
          <w:numId w:val="29"/>
        </w:numPr>
      </w:pPr>
      <w:r>
        <w:t>Any poorly installed luminaires, wires, conduit trenching compaction or cleanup shall be documented in a final punch list of items to be corrected and presented to installer</w:t>
      </w:r>
      <w:r w:rsidR="00C145F8">
        <w:t xml:space="preserve"> for corrective action</w:t>
      </w:r>
      <w:r>
        <w:t xml:space="preserve">. </w:t>
      </w:r>
    </w:p>
    <w:p w14:paraId="1461336F" w14:textId="77777777" w:rsidR="00747294" w:rsidRDefault="00747294" w:rsidP="00747294">
      <w:pPr>
        <w:pStyle w:val="ListParagraph"/>
        <w:numPr>
          <w:ilvl w:val="0"/>
          <w:numId w:val="29"/>
        </w:numPr>
      </w:pPr>
      <w:r>
        <w:t>Punch list items shall be corrected</w:t>
      </w:r>
      <w:r w:rsidR="00C145F8">
        <w:t xml:space="preserve"> by installer</w:t>
      </w:r>
      <w:r>
        <w:t xml:space="preserve"> within seven days weather permitting. </w:t>
      </w:r>
    </w:p>
    <w:p w14:paraId="6FFEDCDF" w14:textId="4D3821AC" w:rsidR="00747294" w:rsidRDefault="00747294" w:rsidP="00747294">
      <w:pPr>
        <w:pStyle w:val="ListParagraph"/>
        <w:numPr>
          <w:ilvl w:val="0"/>
          <w:numId w:val="29"/>
        </w:numPr>
      </w:pPr>
      <w:r>
        <w:t xml:space="preserve">Installer shall notify owner or </w:t>
      </w:r>
      <w:r w:rsidR="00C145F8">
        <w:t>owner’s</w:t>
      </w:r>
      <w:r>
        <w:t xml:space="preserve"> representative of system completion and schedule a second inspection covering everything in</w:t>
      </w:r>
      <w:r w:rsidR="00C145F8">
        <w:t xml:space="preserve"> punch list and</w:t>
      </w:r>
      <w:r>
        <w:t xml:space="preserve"> </w:t>
      </w:r>
      <w:r w:rsidR="00834BD6">
        <w:t>covering again all items in 5.02. I.</w:t>
      </w:r>
    </w:p>
    <w:p w14:paraId="159C1A4C" w14:textId="77777777" w:rsidR="00355671" w:rsidRPr="00355671" w:rsidRDefault="00355671" w:rsidP="00446116">
      <w:pPr>
        <w:rPr>
          <w:b/>
          <w:sz w:val="28"/>
          <w:szCs w:val="28"/>
          <w:u w:val="single"/>
        </w:rPr>
      </w:pPr>
      <w:r w:rsidRPr="00355671">
        <w:rPr>
          <w:b/>
          <w:sz w:val="28"/>
          <w:szCs w:val="28"/>
          <w:u w:val="single"/>
        </w:rPr>
        <w:t xml:space="preserve">Installation Details Figure </w:t>
      </w:r>
      <w:r>
        <w:rPr>
          <w:b/>
          <w:sz w:val="28"/>
          <w:szCs w:val="28"/>
          <w:u w:val="single"/>
        </w:rPr>
        <w:t xml:space="preserve">  </w:t>
      </w:r>
      <w:proofErr w:type="gramStart"/>
      <w:r>
        <w:rPr>
          <w:b/>
          <w:sz w:val="28"/>
          <w:szCs w:val="28"/>
          <w:u w:val="single"/>
        </w:rPr>
        <w:t>9  thru</w:t>
      </w:r>
      <w:proofErr w:type="gramEnd"/>
      <w:r>
        <w:rPr>
          <w:b/>
          <w:sz w:val="28"/>
          <w:szCs w:val="28"/>
          <w:u w:val="single"/>
        </w:rPr>
        <w:t xml:space="preserve"> </w:t>
      </w:r>
      <w:r w:rsidRPr="00355671">
        <w:rPr>
          <w:b/>
          <w:sz w:val="28"/>
          <w:szCs w:val="28"/>
          <w:u w:val="single"/>
        </w:rPr>
        <w:t xml:space="preserve"> 16</w:t>
      </w:r>
    </w:p>
    <w:p w14:paraId="20A99261" w14:textId="77777777" w:rsidR="005E23F4" w:rsidRDefault="005E23F4" w:rsidP="005E23F4">
      <w:pPr>
        <w:pStyle w:val="ListParagraph"/>
        <w:ind w:left="1470"/>
      </w:pPr>
    </w:p>
    <w:p w14:paraId="246152A1" w14:textId="02640457" w:rsidR="00263C10" w:rsidRDefault="00446116" w:rsidP="008716AB">
      <w:r>
        <w:lastRenderedPageBreak/>
        <w:t>Lux Plot CPL2 Each Square is 4’x’4 foot</w:t>
      </w:r>
      <w:r w:rsidRPr="008716AB">
        <w:rPr>
          <w:rFonts w:eastAsiaTheme="minorEastAsia" w:cs="Arial"/>
          <w:noProof/>
        </w:rPr>
        <w:t xml:space="preserve"> </w:t>
      </w:r>
      <w:r w:rsidR="00A14A02" w:rsidRPr="00EA66DD">
        <w:rPr>
          <w:noProof/>
        </w:rPr>
        <w:drawing>
          <wp:inline distT="0" distB="0" distL="0" distR="0" wp14:anchorId="52072F6F" wp14:editId="4EB70DE6">
            <wp:extent cx="5943600"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008716AB" w:rsidRPr="008716AB">
        <w:rPr>
          <w:rFonts w:eastAsiaTheme="minorEastAsia" w:cs="Arial"/>
          <w:noProof/>
        </w:rPr>
        <mc:AlternateContent>
          <mc:Choice Requires="wps">
            <w:drawing>
              <wp:anchor distT="0" distB="0" distL="114300" distR="114300" simplePos="0" relativeHeight="251668480" behindDoc="0" locked="0" layoutInCell="1" allowOverlap="1" wp14:anchorId="17F833FC" wp14:editId="27EF13DE">
                <wp:simplePos x="0" y="0"/>
                <wp:positionH relativeFrom="column">
                  <wp:posOffset>2622550</wp:posOffset>
                </wp:positionH>
                <wp:positionV relativeFrom="paragraph">
                  <wp:posOffset>-76835</wp:posOffset>
                </wp:positionV>
                <wp:extent cx="914400" cy="311150"/>
                <wp:effectExtent l="0" t="0" r="15240" b="12700"/>
                <wp:wrapNone/>
                <wp:docPr id="21" name="Text Box 21"/>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ysClr val="window" lastClr="FFFFFF"/>
                        </a:solidFill>
                        <a:ln w="25400" cap="flat" cmpd="sng" algn="ctr">
                          <a:solidFill>
                            <a:sysClr val="windowText" lastClr="000000"/>
                          </a:solidFill>
                          <a:prstDash val="solid"/>
                        </a:ln>
                        <a:effectLst/>
                      </wps:spPr>
                      <wps:txbx>
                        <w:txbxContent>
                          <w:p w14:paraId="6749614B" w14:textId="77777777" w:rsidR="0055270B" w:rsidRDefault="0055270B" w:rsidP="008716AB">
                            <w:r>
                              <w:t>Figure #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F833FC" id="_x0000_t202" coordsize="21600,21600" o:spt="202" path="m,l,21600r21600,l21600,xe">
                <v:stroke joinstyle="miter"/>
                <v:path gradientshapeok="t" o:connecttype="rect"/>
              </v:shapetype>
              <v:shape id="Text Box 21" o:spid="_x0000_s1026" type="#_x0000_t202" style="position:absolute;margin-left:206.5pt;margin-top:-6.05pt;width:1in;height:24.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3jdwIAAA8FAAAOAAAAZHJzL2Uyb0RvYy54bWysVMlu2zAQvRfoPxC8N7Jcp4sROXAduCgQ&#10;JAGcImeaoiwBFIcgGUvu1/eRkhNnORXVgSJnhrO8ecOLy77VbK+cb8gUPD+bcKaMpLIxu4L/vl9/&#10;+saZD8KUQpNRBT8ozy8XHz9cdHauplSTLpVjcGL8vLMFr0Ow8yzzslat8GdklYGyIteKgKPbZaUT&#10;Hby3OptOJl+yjlxpHUnlPaRXg5Ivkv+qUjLcVpVXgemCI7eQVpfWbVyzxYWY75ywdSPHNMQ/ZNGK&#10;xiDok6srEQR7dM0bV20jHXmqwpmkNqOqaqRKNaCafPKqmk0trEq1ABxvn2Dy/8+tvNnfOdaUBZ/m&#10;nBnRokf3qg/sB/UMIuDTWT+H2cbCMPSQo89HuYcwlt1Xro1/FMSgB9KHJ3SjNwnh93w2m0Ajofqc&#10;5/l5Qj97vmydDz8VtSxuCu7QvISp2F/7gERgejSJsTzpplw3WqfDwa+0Y3uBPoMeJXWcaeEDhAVf&#10;py/mDBcvrmnDOpR+PiQmQMBKi4AcWwtIvNlxJvQOzJbBpVxe3PZvgkboTgJP0vde4FjIlfD1kHHy&#10;OpppE+tRibtj3bEDA9JxF/ptP7ZlS+UBXXE08NpbuW7g+BqF3wkHIgNuDGe4xVJpQqk07jiryf15&#10;Tx7twS9oOeswGAU3mFwU9cuAd6mJmKN0mJ1/nSKCO9VsTzXmsV0ROgJqIbe0jfZBH7eVo/YBE7yM&#10;MaESRiJywQHisF2FYVjxAki1XCYjTI4V4dpsrIyuI1wRzvv+QTg7kiegETd0HCAxf8WhwTbeNLR8&#10;DFQ1iWAR3gFTUCUeMHWJNOMLEcf69Jysnt+xxV8AAAD//wMAUEsDBBQABgAIAAAAIQCxjC/P3wAA&#10;AAoBAAAPAAAAZHJzL2Rvd25yZXYueG1sTI/NTsMwEITvSLyDtUjcWif9CW0apypIXEEtfQA33iZR&#10;43UUOz/w9Cwnetzdmdlvsv1kGzFg52tHCuJ5BAKpcKamUsH56322AeGDJqMbR6jgGz3s88eHTKfG&#10;jXTE4RRKwSHkU62gCqFNpfRFhVb7uWuR+HZ1ndWBx66UptMjh9tGLqIokVbXxB8q3eJbhcXt1FvG&#10;KMdjb1afPx9nfMVDcd0mw80o9fw0HXYgAk7hXwx/+OyBnJkurifjRaNgFS+5S1AwixcxCFas1y+8&#10;uShYJluQeSbvK+S/AAAA//8DAFBLAQItABQABgAIAAAAIQC2gziS/gAAAOEBAAATAAAAAAAAAAAA&#10;AAAAAAAAAABbQ29udGVudF9UeXBlc10ueG1sUEsBAi0AFAAGAAgAAAAhADj9If/WAAAAlAEAAAsA&#10;AAAAAAAAAAAAAAAALwEAAF9yZWxzLy5yZWxzUEsBAi0AFAAGAAgAAAAhAJEeHeN3AgAADwUAAA4A&#10;AAAAAAAAAAAAAAAALgIAAGRycy9lMm9Eb2MueG1sUEsBAi0AFAAGAAgAAAAhALGML8/fAAAACgEA&#10;AA8AAAAAAAAAAAAAAAAA0QQAAGRycy9kb3ducmV2LnhtbFBLBQYAAAAABAAEAPMAAADdBQAAAAA=&#10;" fillcolor="window" strokecolor="windowText" strokeweight="2pt">
                <v:textbox>
                  <w:txbxContent>
                    <w:p w14:paraId="6749614B" w14:textId="77777777" w:rsidR="0055270B" w:rsidRDefault="0055270B" w:rsidP="008716AB">
                      <w:r>
                        <w:t>Figure # 9</w:t>
                      </w:r>
                    </w:p>
                  </w:txbxContent>
                </v:textbox>
              </v:shape>
            </w:pict>
          </mc:Fallback>
        </mc:AlternateContent>
      </w:r>
    </w:p>
    <w:p w14:paraId="44ABB797" w14:textId="2B8B93B7" w:rsidR="00EA0280" w:rsidRDefault="00EA0280" w:rsidP="00EA0280"/>
    <w:p w14:paraId="0AAEF22D" w14:textId="28474467" w:rsidR="0037669A" w:rsidRDefault="0037669A" w:rsidP="00EA0280"/>
    <w:p w14:paraId="748D6569" w14:textId="2B73DDFE" w:rsidR="0037669A" w:rsidRDefault="0037669A" w:rsidP="00EA0280"/>
    <w:p w14:paraId="6F786EC5" w14:textId="5A2D0C9E" w:rsidR="0037669A" w:rsidRDefault="0037669A" w:rsidP="00EA0280"/>
    <w:p w14:paraId="7A3E5EB1" w14:textId="77777777" w:rsidR="00010A45" w:rsidRDefault="00010A45" w:rsidP="00EA0280"/>
    <w:p w14:paraId="45C3B87E" w14:textId="77777777" w:rsidR="00010A45" w:rsidRDefault="00010A45" w:rsidP="00EA0280"/>
    <w:p w14:paraId="00898DEC" w14:textId="77777777" w:rsidR="00010A45" w:rsidRDefault="00010A45" w:rsidP="00EA0280"/>
    <w:p w14:paraId="38164989" w14:textId="77777777" w:rsidR="00010A45" w:rsidRDefault="00010A45" w:rsidP="00EA0280"/>
    <w:p w14:paraId="4A0FEC74" w14:textId="77777777" w:rsidR="00010A45" w:rsidRDefault="00010A45" w:rsidP="00EA0280"/>
    <w:p w14:paraId="5FEF01B8" w14:textId="77777777" w:rsidR="0037669A" w:rsidRDefault="0037669A" w:rsidP="00EA0280"/>
    <w:p w14:paraId="6F21D90A" w14:textId="77777777" w:rsidR="008716AB" w:rsidRDefault="008716AB" w:rsidP="00EA0280">
      <w:r>
        <w:rPr>
          <w:noProof/>
        </w:rPr>
        <mc:AlternateContent>
          <mc:Choice Requires="wps">
            <w:drawing>
              <wp:anchor distT="0" distB="0" distL="114300" distR="114300" simplePos="0" relativeHeight="251671552" behindDoc="0" locked="0" layoutInCell="1" allowOverlap="1" wp14:anchorId="76AD4800" wp14:editId="70B00EA6">
                <wp:simplePos x="0" y="0"/>
                <wp:positionH relativeFrom="column">
                  <wp:posOffset>38100</wp:posOffset>
                </wp:positionH>
                <wp:positionV relativeFrom="paragraph">
                  <wp:posOffset>63500</wp:posOffset>
                </wp:positionV>
                <wp:extent cx="5384800" cy="6350"/>
                <wp:effectExtent l="38100" t="38100" r="63500" b="88900"/>
                <wp:wrapNone/>
                <wp:docPr id="25" name="Straight Connector 25"/>
                <wp:cNvGraphicFramePr/>
                <a:graphic xmlns:a="http://schemas.openxmlformats.org/drawingml/2006/main">
                  <a:graphicData uri="http://schemas.microsoft.com/office/word/2010/wordprocessingShape">
                    <wps:wsp>
                      <wps:cNvCnPr/>
                      <wps:spPr>
                        <a:xfrm flipV="1">
                          <a:off x="0" y="0"/>
                          <a:ext cx="53848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A6ED3" id="Straight Connector 2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pt,5pt" to="42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UMyAEAAMYDAAAOAAAAZHJzL2Uyb0RvYy54bWysU02P0zAQvSPxHyzfadIuXVVR0z10BRcE&#10;Fcty9zrjxsJfGpsm/feMnTYgPvaw4mLFnnlv5r2ZbO9Ga9gJMGrvWr5c1JyBk77T7tjyxy/v3mw4&#10;i0m4ThjvoOVniPxu9/rVdggNrHzvTQfIiMTFZggt71MKTVVF2YMVceEDOAoqj1YkuuKx6lAMxG5N&#10;tarr22rw2AX0EmKk1/spyHeFXymQ6ZNSERIzLafeUjmxnE/5rHZb0RxRhF7LSxviBV1YoR0Vnanu&#10;RRLsO+o/qKyW6KNXaSG9rbxSWkLRQGqW9W9qHnoRoGghc2KYbYr/j1Z+PB2Q6a7lqzVnTlia0UNC&#10;oY99YnvvHDnokVGQnBpCbAiwdwe83GI4YJY9KrRMGR2+0hIUI0gaG4vP59lnGBOT9Li+2bzd1DQO&#10;SbHbm3UZQzWxZLaAMb0Hb1n+aLnRLrsgGnH6EBNVptRrCl1yV1Mf5SudDeRk4z6DImVUb1XQZadg&#10;b5CdBG1D922ZNRFXycwQpY2ZQfXzoEtuhkHZsxk46f9ntTm7VPQuzUCrnce/VU3jtVU15V9VT1qz&#10;7CffnctUih20LEXZZbHzNv56L/Cfv9/uBwAAAP//AwBQSwMEFAAGAAgAAAAhAAM2odDcAAAABwEA&#10;AA8AAABkcnMvZG93bnJldi54bWxMj0FPwzAMhe9I+w+RkbixZBNMVWk6TZOG2AnR7QC3rPGaao1T&#10;NelW/j3mBCfb71nPn4v15DtxxSG2gTQs5goEUh1sS42G42H3mIGIyZA1XSDU8I0R1uXsrjC5DTf6&#10;wGuVGsEhFHOjwaXU51LG2qE3cR56JPbOYfAm8Tg00g7mxuG+k0ulVtKblviCMz1uHdaXavQa3vZD&#10;uLjXTZWyr3H3fti3n+dqq/XD/bR5AZFwSn/L8IvP6FAy0ymMZKPoNKz4k8Sy4sp29vzEzYmFhQJZ&#10;FvI/f/kDAAD//wMAUEsBAi0AFAAGAAgAAAAhALaDOJL+AAAA4QEAABMAAAAAAAAAAAAAAAAAAAAA&#10;AFtDb250ZW50X1R5cGVzXS54bWxQSwECLQAUAAYACAAAACEAOP0h/9YAAACUAQAACwAAAAAAAAAA&#10;AAAAAAAvAQAAX3JlbHMvLnJlbHNQSwECLQAUAAYACAAAACEAC1BlDMgBAADGAwAADgAAAAAAAAAA&#10;AAAAAAAuAgAAZHJzL2Uyb0RvYy54bWxQSwECLQAUAAYACAAAACEAAzah0NwAAAAHAQAADwAAAAAA&#10;AAAAAAAAAAAiBAAAZHJzL2Rvd25yZXYueG1sUEsFBgAAAAAEAAQA8wAAACsFAAAAAA==&#10;" strokecolor="black [3200]" strokeweight="2pt">
                <v:shadow on="t" color="black" opacity="24903f" origin=",.5" offset="0,.55556mm"/>
              </v:line>
            </w:pict>
          </mc:Fallback>
        </mc:AlternateContent>
      </w:r>
    </w:p>
    <w:p w14:paraId="009055BD" w14:textId="77777777" w:rsidR="008716AB" w:rsidRDefault="008716AB" w:rsidP="00EA0280">
      <w:r>
        <w:rPr>
          <w:noProof/>
        </w:rPr>
        <mc:AlternateContent>
          <mc:Choice Requires="wps">
            <w:drawing>
              <wp:anchor distT="0" distB="0" distL="114300" distR="114300" simplePos="0" relativeHeight="251670528" behindDoc="0" locked="0" layoutInCell="1" allowOverlap="1" wp14:anchorId="2D2EF0D0" wp14:editId="7CD934CC">
                <wp:simplePos x="0" y="0"/>
                <wp:positionH relativeFrom="column">
                  <wp:posOffset>2553335</wp:posOffset>
                </wp:positionH>
                <wp:positionV relativeFrom="paragraph">
                  <wp:posOffset>140970</wp:posOffset>
                </wp:positionV>
                <wp:extent cx="914400" cy="326390"/>
                <wp:effectExtent l="0" t="0" r="20955" b="16510"/>
                <wp:wrapNone/>
                <wp:docPr id="24" name="Text Box 24"/>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2D8DFDF9" w14:textId="77777777" w:rsidR="0055270B" w:rsidRDefault="0055270B" w:rsidP="008716AB">
                            <w:pPr>
                              <w:jc w:val="center"/>
                            </w:pPr>
                            <w:r>
                              <w:t>Figure #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EF0D0" id="Text Box 24" o:spid="_x0000_s1027" type="#_x0000_t202" style="position:absolute;margin-left:201.05pt;margin-top:11.1pt;width:1in;height:25.7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F5ewIAABYFAAAOAAAAZHJzL2Uyb0RvYy54bWysVE1v2zAMvQ/YfxB0X52kabcGdYqsRYYB&#10;xVqgHXpWZDk2IImCpMbOfv2e5CRNP07DfJAlkiL5HkldXvVGs43yoSVb8vHJiDNlJVWtXZf89+Py&#10;yzfOQhS2EpqsKvlWBX41//zpsnMzNaGGdKU8gxMbZp0reROjmxVFkI0yIpyQUxbKmrwREUe/Liov&#10;Ong3upiMRudFR75ynqQKAdKbQcnn2X9dKxnv6jqoyHTJkVvMq8/rKq3F/FLM1l64ppW7NMQ/ZGFE&#10;axH04OpGRMGeffvOlWmlp0B1PJFkCqrrVqqMAWjGozdoHhrhVMYCcoI70BT+n1v5a3PvWVuVfDLl&#10;zAqDGj2qPrLv1DOIwE/nwgxmDw6GsYccdd7LA4QJdl97k/4AxKAH09sDu8mbhPBiPJ2OoJFQnU7O&#10;Ty8y+8XLZedD/KHIsLQpuUfxMqdicxsiEoHp3iTFCqTbatlqnQ/bcK092wjUGe1RUceZFiFCWPJl&#10;/lLOcPHqmrasA/SzITGBBqy1iMjROFAS7JozodfobBl9zuXV7fAuaKLuKPAofx8FTkBuRGiGjLPX&#10;nZm2CY/KvbvDnSowMJ12sV/1uWKHKqyo2qI4nob2Dk4uW/i/Bf574dHPYB0zGu+w1JqAmHY7zhry&#10;fz6SJ3u0GbScdZiPklsMMLD9tGi/XEuMUz5Mz75OEMEfa1bHGvtsrgmFGeMtcDJvk33U+23tyTxh&#10;kBcpJlTCSkQuObgcttdxmFk8BFItFtkIA+REvLUPTibXibXE6mP/JLzb9VBEPX7Rfo7E7E0rDbbp&#10;pqXFc6S6zX2WWB44RcekA4Yv987uoUjTfXzOVi/P2fwvAAAA//8DAFBLAwQUAAYACAAAACEA3iQo&#10;Q9wAAAAJAQAADwAAAGRycy9kb3ducmV2LnhtbEyPz07DMAyH70i8Q2QkbixdKAVK02kgcQVt7AGy&#10;xmurNU7VpH/g6TEndrT9+efPxWZxnZhwCK0nDetVAgKp8ralWsPh6/3uCUSIhqzpPKGGbwywKa+v&#10;CpNbP9MOp32sBYdQyI2GJsY+lzJUDToTVr5H4tnJD85ELoda2sHMHO46qZIkk860xBca0+Nbg9V5&#10;PzrWqOfdaNPPn48DvuK2Oj1n09lqfXuzbF9ARFziPwx/+rwDJTsd/Ug2iE5Dmqg1oxqUUiAYeEgz&#10;bhw1PN5nIMtCXn5Q/gIAAP//AwBQSwECLQAUAAYACAAAACEAtoM4kv4AAADhAQAAEwAAAAAAAAAA&#10;AAAAAAAAAAAAW0NvbnRlbnRfVHlwZXNdLnhtbFBLAQItABQABgAIAAAAIQA4/SH/1gAAAJQBAAAL&#10;AAAAAAAAAAAAAAAAAC8BAABfcmVscy8ucmVsc1BLAQItABQABgAIAAAAIQC9sDF5ewIAABYFAAAO&#10;AAAAAAAAAAAAAAAAAC4CAABkcnMvZTJvRG9jLnhtbFBLAQItABQABgAIAAAAIQDeJChD3AAAAAkB&#10;AAAPAAAAAAAAAAAAAAAAANUEAABkcnMvZG93bnJldi54bWxQSwUGAAAAAAQABADzAAAA3gUAAAAA&#10;" fillcolor="window" strokecolor="windowText" strokeweight="2pt">
                <v:textbox>
                  <w:txbxContent>
                    <w:p w14:paraId="2D8DFDF9" w14:textId="77777777" w:rsidR="0055270B" w:rsidRDefault="0055270B" w:rsidP="008716AB">
                      <w:pPr>
                        <w:jc w:val="center"/>
                      </w:pPr>
                      <w:r>
                        <w:t>Figure # 10</w:t>
                      </w:r>
                    </w:p>
                  </w:txbxContent>
                </v:textbox>
              </v:shape>
            </w:pict>
          </mc:Fallback>
        </mc:AlternateContent>
      </w:r>
    </w:p>
    <w:p w14:paraId="3C35E5F0" w14:textId="77777777" w:rsidR="008716AB" w:rsidRDefault="008716AB" w:rsidP="008716AB">
      <w:pPr>
        <w:jc w:val="center"/>
      </w:pPr>
    </w:p>
    <w:tbl>
      <w:tblPr>
        <w:tblpPr w:leftFromText="180" w:rightFromText="180" w:vertAnchor="text" w:horzAnchor="page" w:tblpX="7543" w:tblpY="52"/>
        <w:tblW w:w="1684" w:type="dxa"/>
        <w:tblLook w:val="04A0" w:firstRow="1" w:lastRow="0" w:firstColumn="1" w:lastColumn="0" w:noHBand="0" w:noVBand="1"/>
      </w:tblPr>
      <w:tblGrid>
        <w:gridCol w:w="689"/>
        <w:gridCol w:w="995"/>
      </w:tblGrid>
      <w:tr w:rsidR="008716AB" w:rsidRPr="00023E6F" w14:paraId="1299E068" w14:textId="77777777" w:rsidTr="008716AB">
        <w:trPr>
          <w:trHeight w:val="1039"/>
        </w:trPr>
        <w:tc>
          <w:tcPr>
            <w:tcW w:w="689" w:type="dxa"/>
            <w:tcBorders>
              <w:top w:val="single" w:sz="12" w:space="0" w:color="auto"/>
              <w:left w:val="single" w:sz="12" w:space="0" w:color="auto"/>
              <w:bottom w:val="nil"/>
              <w:right w:val="single" w:sz="4" w:space="0" w:color="auto"/>
            </w:tcBorders>
            <w:shd w:val="clear" w:color="auto" w:fill="auto"/>
            <w:noWrap/>
            <w:vAlign w:val="bottom"/>
            <w:hideMark/>
          </w:tcPr>
          <w:p w14:paraId="7AC2FD7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Size</w:t>
            </w:r>
          </w:p>
        </w:tc>
        <w:tc>
          <w:tcPr>
            <w:tcW w:w="995" w:type="dxa"/>
            <w:tcBorders>
              <w:top w:val="single" w:sz="12" w:space="0" w:color="auto"/>
              <w:left w:val="nil"/>
              <w:bottom w:val="nil"/>
              <w:right w:val="single" w:sz="12" w:space="0" w:color="auto"/>
            </w:tcBorders>
            <w:shd w:val="clear" w:color="auto" w:fill="auto"/>
            <w:vAlign w:val="bottom"/>
            <w:hideMark/>
          </w:tcPr>
          <w:p w14:paraId="25824B9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@80% of rated Capacity</w:t>
            </w:r>
          </w:p>
        </w:tc>
      </w:tr>
      <w:tr w:rsidR="008716AB" w:rsidRPr="00023E6F" w14:paraId="1D7F600E" w14:textId="77777777" w:rsidTr="008716AB">
        <w:trPr>
          <w:trHeight w:val="280"/>
        </w:trPr>
        <w:tc>
          <w:tcPr>
            <w:tcW w:w="689"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3442AA6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AWG</w:t>
            </w:r>
          </w:p>
        </w:tc>
        <w:tc>
          <w:tcPr>
            <w:tcW w:w="995" w:type="dxa"/>
            <w:tcBorders>
              <w:top w:val="single" w:sz="12" w:space="0" w:color="auto"/>
              <w:left w:val="nil"/>
              <w:bottom w:val="single" w:sz="4" w:space="0" w:color="auto"/>
              <w:right w:val="single" w:sz="12" w:space="0" w:color="auto"/>
            </w:tcBorders>
            <w:shd w:val="clear" w:color="auto" w:fill="auto"/>
            <w:noWrap/>
            <w:vAlign w:val="bottom"/>
            <w:hideMark/>
          </w:tcPr>
          <w:p w14:paraId="7C8F38B5"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Amps</w:t>
            </w:r>
          </w:p>
        </w:tc>
      </w:tr>
      <w:tr w:rsidR="008716AB" w:rsidRPr="00023E6F" w14:paraId="3E390AB4"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3A94CCEE"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18</w:t>
            </w:r>
          </w:p>
        </w:tc>
        <w:tc>
          <w:tcPr>
            <w:tcW w:w="995" w:type="dxa"/>
            <w:tcBorders>
              <w:top w:val="nil"/>
              <w:left w:val="nil"/>
              <w:bottom w:val="single" w:sz="4" w:space="0" w:color="auto"/>
              <w:right w:val="single" w:sz="12" w:space="0" w:color="auto"/>
            </w:tcBorders>
            <w:shd w:val="clear" w:color="auto" w:fill="auto"/>
            <w:noWrap/>
            <w:vAlign w:val="bottom"/>
            <w:hideMark/>
          </w:tcPr>
          <w:p w14:paraId="7986AA1D"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5</w:t>
            </w:r>
          </w:p>
        </w:tc>
      </w:tr>
      <w:tr w:rsidR="008716AB" w:rsidRPr="00023E6F" w14:paraId="3C70C7CA"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2D5C7216"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16</w:t>
            </w:r>
          </w:p>
        </w:tc>
        <w:tc>
          <w:tcPr>
            <w:tcW w:w="995" w:type="dxa"/>
            <w:tcBorders>
              <w:top w:val="nil"/>
              <w:left w:val="nil"/>
              <w:bottom w:val="single" w:sz="4" w:space="0" w:color="auto"/>
              <w:right w:val="single" w:sz="12" w:space="0" w:color="auto"/>
            </w:tcBorders>
            <w:shd w:val="clear" w:color="auto" w:fill="auto"/>
            <w:noWrap/>
            <w:vAlign w:val="bottom"/>
            <w:hideMark/>
          </w:tcPr>
          <w:p w14:paraId="4E916F89"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w:t>
            </w:r>
          </w:p>
        </w:tc>
      </w:tr>
      <w:tr w:rsidR="008716AB" w:rsidRPr="00023E6F" w14:paraId="0A5ED68F"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4DAD753C"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14</w:t>
            </w:r>
          </w:p>
        </w:tc>
        <w:tc>
          <w:tcPr>
            <w:tcW w:w="995" w:type="dxa"/>
            <w:tcBorders>
              <w:top w:val="nil"/>
              <w:left w:val="nil"/>
              <w:bottom w:val="single" w:sz="4" w:space="0" w:color="auto"/>
              <w:right w:val="single" w:sz="12" w:space="0" w:color="auto"/>
            </w:tcBorders>
            <w:shd w:val="clear" w:color="auto" w:fill="auto"/>
            <w:noWrap/>
            <w:vAlign w:val="bottom"/>
            <w:hideMark/>
          </w:tcPr>
          <w:p w14:paraId="12776B5F"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10</w:t>
            </w:r>
          </w:p>
        </w:tc>
      </w:tr>
      <w:tr w:rsidR="008716AB" w:rsidRPr="00023E6F" w14:paraId="5F5F932B"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7359E48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12</w:t>
            </w:r>
          </w:p>
        </w:tc>
        <w:tc>
          <w:tcPr>
            <w:tcW w:w="995" w:type="dxa"/>
            <w:tcBorders>
              <w:top w:val="nil"/>
              <w:left w:val="nil"/>
              <w:bottom w:val="single" w:sz="4" w:space="0" w:color="auto"/>
              <w:right w:val="single" w:sz="12" w:space="0" w:color="auto"/>
            </w:tcBorders>
            <w:shd w:val="clear" w:color="auto" w:fill="auto"/>
            <w:noWrap/>
            <w:vAlign w:val="bottom"/>
            <w:hideMark/>
          </w:tcPr>
          <w:p w14:paraId="5AA0A179"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12</w:t>
            </w:r>
          </w:p>
        </w:tc>
      </w:tr>
      <w:tr w:rsidR="008716AB" w:rsidRPr="00023E6F" w14:paraId="727C3F08"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709DCE4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10</w:t>
            </w:r>
          </w:p>
        </w:tc>
        <w:tc>
          <w:tcPr>
            <w:tcW w:w="995" w:type="dxa"/>
            <w:tcBorders>
              <w:top w:val="nil"/>
              <w:left w:val="nil"/>
              <w:bottom w:val="single" w:sz="4" w:space="0" w:color="auto"/>
              <w:right w:val="single" w:sz="12" w:space="0" w:color="auto"/>
            </w:tcBorders>
            <w:shd w:val="clear" w:color="auto" w:fill="auto"/>
            <w:noWrap/>
            <w:vAlign w:val="bottom"/>
            <w:hideMark/>
          </w:tcPr>
          <w:p w14:paraId="70FE9A8E"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24</w:t>
            </w:r>
          </w:p>
        </w:tc>
      </w:tr>
      <w:tr w:rsidR="008716AB" w:rsidRPr="00023E6F" w14:paraId="0E656481" w14:textId="77777777" w:rsidTr="008716AB">
        <w:trPr>
          <w:trHeight w:val="280"/>
        </w:trPr>
        <w:tc>
          <w:tcPr>
            <w:tcW w:w="689" w:type="dxa"/>
            <w:tcBorders>
              <w:top w:val="nil"/>
              <w:left w:val="single" w:sz="12" w:space="0" w:color="auto"/>
              <w:bottom w:val="single" w:sz="12" w:space="0" w:color="auto"/>
              <w:right w:val="single" w:sz="4" w:space="0" w:color="auto"/>
            </w:tcBorders>
            <w:shd w:val="clear" w:color="auto" w:fill="auto"/>
            <w:noWrap/>
            <w:vAlign w:val="bottom"/>
            <w:hideMark/>
          </w:tcPr>
          <w:p w14:paraId="238B031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w:t>
            </w:r>
          </w:p>
        </w:tc>
        <w:tc>
          <w:tcPr>
            <w:tcW w:w="995" w:type="dxa"/>
            <w:tcBorders>
              <w:top w:val="nil"/>
              <w:left w:val="nil"/>
              <w:bottom w:val="single" w:sz="12" w:space="0" w:color="auto"/>
              <w:right w:val="single" w:sz="12" w:space="0" w:color="auto"/>
            </w:tcBorders>
            <w:shd w:val="clear" w:color="auto" w:fill="auto"/>
            <w:noWrap/>
            <w:vAlign w:val="bottom"/>
            <w:hideMark/>
          </w:tcPr>
          <w:p w14:paraId="2701E2C5"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25</w:t>
            </w:r>
          </w:p>
        </w:tc>
      </w:tr>
    </w:tbl>
    <w:p w14:paraId="62CD6089" w14:textId="77777777" w:rsidR="008716AB" w:rsidRDefault="008716AB" w:rsidP="00EA0280">
      <w:r>
        <w:rPr>
          <w:noProof/>
        </w:rPr>
        <w:drawing>
          <wp:inline distT="0" distB="0" distL="0" distR="0" wp14:anchorId="33CB8320" wp14:editId="217236C6">
            <wp:extent cx="3515096" cy="200099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385" cy="2001726"/>
                    </a:xfrm>
                    <a:prstGeom prst="rect">
                      <a:avLst/>
                    </a:prstGeom>
                    <a:noFill/>
                    <a:ln>
                      <a:noFill/>
                    </a:ln>
                  </pic:spPr>
                </pic:pic>
              </a:graphicData>
            </a:graphic>
          </wp:inline>
        </w:drawing>
      </w:r>
    </w:p>
    <w:p w14:paraId="7BFD4008" w14:textId="77777777" w:rsidR="008716AB" w:rsidRDefault="008716AB" w:rsidP="00EA0280"/>
    <w:p w14:paraId="3D8E720F" w14:textId="77777777" w:rsidR="008716AB" w:rsidRDefault="008716AB" w:rsidP="00EA0280"/>
    <w:p w14:paraId="1CBA8CBB" w14:textId="77777777" w:rsidR="0037669A" w:rsidRDefault="0037669A" w:rsidP="00EA0280"/>
    <w:p w14:paraId="3BB5AF43" w14:textId="77777777" w:rsidR="0037669A" w:rsidRDefault="0037669A" w:rsidP="00EA0280"/>
    <w:p w14:paraId="44116233" w14:textId="77777777" w:rsidR="0037669A" w:rsidRDefault="0037669A" w:rsidP="00EA0280"/>
    <w:p w14:paraId="69F11597" w14:textId="77777777" w:rsidR="0037669A" w:rsidRDefault="0037669A" w:rsidP="00EA0280"/>
    <w:p w14:paraId="60D6449B" w14:textId="77777777" w:rsidR="0037669A" w:rsidRDefault="0037669A" w:rsidP="00EA0280"/>
    <w:p w14:paraId="1712C6BA" w14:textId="6D73664C" w:rsidR="0037669A" w:rsidRDefault="0037669A" w:rsidP="00EA0280"/>
    <w:p w14:paraId="7F286FEF" w14:textId="77777777" w:rsidR="002422DF" w:rsidRDefault="002422DF" w:rsidP="00EA0280"/>
    <w:p w14:paraId="645360B7" w14:textId="77777777" w:rsidR="00A14A02" w:rsidRDefault="00A14A02" w:rsidP="00EA0280"/>
    <w:p w14:paraId="66C285F8" w14:textId="77777777" w:rsidR="00A14A02" w:rsidRDefault="00A14A02" w:rsidP="00EA0280"/>
    <w:p w14:paraId="465E8DEF" w14:textId="167BFFCD" w:rsidR="0037669A" w:rsidRDefault="00EA66DD" w:rsidP="00EA0280">
      <w:r>
        <w:rPr>
          <w:noProof/>
        </w:rPr>
        <w:lastRenderedPageBreak/>
        <mc:AlternateContent>
          <mc:Choice Requires="wps">
            <w:drawing>
              <wp:anchor distT="0" distB="0" distL="114300" distR="114300" simplePos="0" relativeHeight="251650048" behindDoc="0" locked="0" layoutInCell="1" allowOverlap="1" wp14:anchorId="35ABFCBB" wp14:editId="014829BC">
                <wp:simplePos x="0" y="0"/>
                <wp:positionH relativeFrom="column">
                  <wp:posOffset>3102785</wp:posOffset>
                </wp:positionH>
                <wp:positionV relativeFrom="paragraph">
                  <wp:posOffset>-1235</wp:posOffset>
                </wp:positionV>
                <wp:extent cx="914400" cy="326390"/>
                <wp:effectExtent l="0" t="0" r="20955" b="16510"/>
                <wp:wrapNone/>
                <wp:docPr id="27" name="Text Box 27"/>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460687FE" w14:textId="77777777" w:rsidR="0055270B" w:rsidRDefault="0055270B" w:rsidP="008716AB">
                            <w:pPr>
                              <w:jc w:val="center"/>
                            </w:pPr>
                            <w:r>
                              <w:t>Figure #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ABFCBB" id="_x0000_t202" coordsize="21600,21600" o:spt="202" path="m,l,21600r21600,l21600,xe">
                <v:stroke joinstyle="miter"/>
                <v:path gradientshapeok="t" o:connecttype="rect"/>
              </v:shapetype>
              <v:shape id="Text Box 27" o:spid="_x0000_s1028" type="#_x0000_t202" style="position:absolute;margin-left:244.3pt;margin-top:-.1pt;width:1in;height:25.7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nCegIAABYFAAAOAAAAZHJzL2Uyb0RvYy54bWysVE1v2zAMvQ/YfxB0X52kX2sQp8haZBhQ&#10;tAXaoWdFlmMDkihIauzs1+9JTtr04zTMB1kiKZLvkdTssjeabZQPLdmSj49GnCkrqWrtuuS/H5ff&#10;vnMWorCV0GRVybcq8Mv51y+zzk3VhBrSlfIMTmyYdq7kTYxuWhRBNsqIcEROWShr8kZEHP26qLzo&#10;4N3oYjIanRUd+cp5kioESK8HJZ9n/3WtZLyr66Ai0yVHbjGvPq+rtBbzmZiuvXBNK3dpiH/IwojW&#10;IuiLq2sRBXv27QdXppWeAtXxSJIpqK5bqTIGoBmP3qF5aIRTGQvICe6FpvD/3Mrbzb1nbVXyyTln&#10;VhjU6FH1kf2gnkEEfjoXpjB7cDCMPeSo814eIEyw+9qb9AcgBj2Y3r6wm7xJCC/GJycjaCRUx5Oz&#10;44vMfvF62fkQfyoyLG1K7lG8zKnY3ISIRGC6N0mxAum2WrZa58M2XGnPNgJ1RntU1HGmRYgQlnyZ&#10;v5QzXLy5pi3rAP10SEygAWstInI0DpQEu+ZM6DU6W0afc3lzO3wImqg7CDzK32eBE5BrEZoh4+x1&#10;Z6ZtwqNy7+5wpwoMTKdd7Ff9ULF9FVZUbVEcT0N7ByeXLfzfAP+98OhnsI4ZjXdYak1ATLsdZw35&#10;P5/Jkz3aDFrOOsxHyS0GGNh+WbRfriXGKR9OTs8niOAPNatDjX02V4TCjPEWOJm3yT7q/bb2ZJ4w&#10;yIsUEyphJSKXHFwO26s4zCweAqkWi2yEAXIi3tgHJ5PrxFpi9bF/Et7teiiiHre0nyMxfddKg226&#10;aWnxHKluc58llgdO0THpgOHLvbN7KNJ0H56z1etzNv8LAAD//wMAUEsDBBQABgAIAAAAIQAZGg1J&#10;3AAAAAgBAAAPAAAAZHJzL2Rvd25yZXYueG1sTI/NbsIwEITvlfoO1lbqDRxSGqVpHEQrcW0F5QFM&#10;vCQR8TqKnZ/y9N2e4Dia2dlv8s1sWzFi7xtHClbLCARS6UxDlYLjz26RgvBBk9GtI1Twix42xeND&#10;rjPjJtrjeAiV4BLymVZQh9BlUvqyRqv90nVI7J1db3Vg2VfS9HrictvKOIoSaXVD/KHWHX7WWF4O&#10;g2WMatoPZv19/TriB27L81syXoxSz0/z9h1EwDncwvCPzzdQMNPJDWS8aBWs0zThqIJFDIL95CVm&#10;fVLwuopBFrm8H1D8AQAA//8DAFBLAQItABQABgAIAAAAIQC2gziS/gAAAOEBAAATAAAAAAAAAAAA&#10;AAAAAAAAAABbQ29udGVudF9UeXBlc10ueG1sUEsBAi0AFAAGAAgAAAAhADj9If/WAAAAlAEAAAsA&#10;AAAAAAAAAAAAAAAALwEAAF9yZWxzLy5yZWxzUEsBAi0AFAAGAAgAAAAhAOuficJ6AgAAFgUAAA4A&#10;AAAAAAAAAAAAAAAALgIAAGRycy9lMm9Eb2MueG1sUEsBAi0AFAAGAAgAAAAhABkaDUncAAAACAEA&#10;AA8AAAAAAAAAAAAAAAAA1AQAAGRycy9kb3ducmV2LnhtbFBLBQYAAAAABAAEAPMAAADdBQAAAAA=&#10;" fillcolor="window" strokecolor="windowText" strokeweight="2pt">
                <v:textbox>
                  <w:txbxContent>
                    <w:p w14:paraId="460687FE" w14:textId="77777777" w:rsidR="0055270B" w:rsidRDefault="0055270B" w:rsidP="008716AB">
                      <w:pPr>
                        <w:jc w:val="center"/>
                      </w:pPr>
                      <w:r>
                        <w:t>Figure # 11</w:t>
                      </w:r>
                    </w:p>
                  </w:txbxContent>
                </v:textbox>
              </v:shape>
            </w:pict>
          </mc:Fallback>
        </mc:AlternateContent>
      </w:r>
    </w:p>
    <w:p w14:paraId="3477E4CA" w14:textId="2E1120B5" w:rsidR="0037669A" w:rsidRDefault="001A3CF6" w:rsidP="00EA0280">
      <w:r>
        <w:rPr>
          <w:noProof/>
        </w:rPr>
        <mc:AlternateContent>
          <mc:Choice Requires="wps">
            <w:drawing>
              <wp:anchor distT="0" distB="0" distL="114300" distR="114300" simplePos="0" relativeHeight="251673600" behindDoc="0" locked="0" layoutInCell="1" allowOverlap="1" wp14:anchorId="5FB68A2B" wp14:editId="584EECB8">
                <wp:simplePos x="0" y="0"/>
                <wp:positionH relativeFrom="column">
                  <wp:posOffset>179514</wp:posOffset>
                </wp:positionH>
                <wp:positionV relativeFrom="paragraph">
                  <wp:posOffset>23460</wp:posOffset>
                </wp:positionV>
                <wp:extent cx="2412065" cy="667568"/>
                <wp:effectExtent l="0" t="0" r="26670" b="18415"/>
                <wp:wrapNone/>
                <wp:docPr id="3" name="Text Box 3"/>
                <wp:cNvGraphicFramePr/>
                <a:graphic xmlns:a="http://schemas.openxmlformats.org/drawingml/2006/main">
                  <a:graphicData uri="http://schemas.microsoft.com/office/word/2010/wordprocessingShape">
                    <wps:wsp>
                      <wps:cNvSpPr txBox="1"/>
                      <wps:spPr>
                        <a:xfrm>
                          <a:off x="0" y="0"/>
                          <a:ext cx="2412065" cy="667568"/>
                        </a:xfrm>
                        <a:prstGeom prst="rect">
                          <a:avLst/>
                        </a:prstGeom>
                        <a:solidFill>
                          <a:sysClr val="window" lastClr="FFFFFF"/>
                        </a:solidFill>
                        <a:ln w="6350">
                          <a:solidFill>
                            <a:prstClr val="black"/>
                          </a:solidFill>
                        </a:ln>
                      </wps:spPr>
                      <wps:txbx>
                        <w:txbxContent>
                          <w:p w14:paraId="4F50DB6A" w14:textId="77777777" w:rsidR="001A3CF6" w:rsidRPr="004304A2" w:rsidRDefault="001A3CF6" w:rsidP="001A3CF6">
                            <w:pPr>
                              <w:rPr>
                                <w:sz w:val="16"/>
                                <w:szCs w:val="16"/>
                              </w:rPr>
                            </w:pPr>
                            <w:r w:rsidRPr="004304A2">
                              <w:rPr>
                                <w:sz w:val="16"/>
                                <w:szCs w:val="16"/>
                              </w:rPr>
                              <w:t>1 Transformer width required 15”</w:t>
                            </w:r>
                            <w:r>
                              <w:rPr>
                                <w:sz w:val="16"/>
                                <w:szCs w:val="16"/>
                              </w:rPr>
                              <w:t xml:space="preserve"> inches</w:t>
                            </w:r>
                            <w:r w:rsidRPr="004304A2">
                              <w:rPr>
                                <w:sz w:val="16"/>
                                <w:szCs w:val="16"/>
                              </w:rPr>
                              <w:t xml:space="preserve"> (38.1</w:t>
                            </w:r>
                            <w:r>
                              <w:rPr>
                                <w:sz w:val="16"/>
                                <w:szCs w:val="16"/>
                              </w:rPr>
                              <w:t>CM</w:t>
                            </w:r>
                            <w:r w:rsidRPr="004304A2">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68A2B" id="Text Box 3" o:spid="_x0000_s1029" type="#_x0000_t202" style="position:absolute;margin-left:14.15pt;margin-top:1.85pt;width:189.95pt;height:5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0xVgIAALkEAAAOAAAAZHJzL2Uyb0RvYy54bWysVE1vGjEQvVfqf7B8bxYIkARliWgiqkpR&#10;EolUORuvN6zq9bi2YZf++j57F/LVU1UOZjwzno83b/byqq012ynnKzI5H54MOFNGUlGZ55z/eFx+&#10;OefMB2EKocmonO+V51fzz58uGztTI9qQLpRjCGL8rLE534RgZ1nm5UbVwp+QVQbGklwtAq7uOSuc&#10;aBC91tloMJhmDbnCOpLKe2hvOiOfp/hlqWS4L0uvAtM5R20hnS6d63hm80sxe3bCbirZlyH+oYpa&#10;VAZJj6FuRBBs66oPoepKOvJUhhNJdUZlWUmVekA3w8G7blYbYVXqBeB4e4TJ/7+w8m734FhV5PyU&#10;MyNqjOhRtYF9pZadRnQa62dwWlm4hRZqTPmg91DGptvS1fEf7TDYgfP+iG0MJqEcjYejwXTCmYRt&#10;Oj2bTM9jmOzltXU+fFNUsyjk3GF2CVKxu/Whcz24xGSedFUsK63TZe+vtWM7gTGDHQU1nGnhA5Q5&#10;X6Zfn+3NM21Yg2pOJ4OU6Y0t5jrGXGshf36MgOq1QRMRpA6MKIV23faQ9gCuqdgDP0cd/7yVywrh&#10;b1Hhg3AgHCDDEoV7HKUm1ES9xNmG3O+/6aM/eAArZw0InHP/ayucQuPfDRhyMRyPI+PTZTw5G+Hi&#10;XlvWry1mW18TwBtiXa1MYvQP+iCWjuon7NoiZoVJGIncOQ8H8Tp0a4VdlWqxSE7guBXh1qysjKHj&#10;pCKsj+2TcLafcwBD7uhAdTF7N+7ON740tNgGKqvEhYhzh2oPP/Yjsanf5biAr+/J6+WLM/8DAAD/&#10;/wMAUEsDBBQABgAIAAAAIQClxT7F2wAAAAgBAAAPAAAAZHJzL2Rvd25yZXYueG1sTI/BTsMwEETv&#10;SPyDtUjcqEOKwIQ4FULiiBApB7i59pIY4nUUu2no17Oc4Liap5m39WYJg5hxSj6ShstVAQLJRuep&#10;0/C6fbxQIFI25MwQCTV8Y4JNc3pSm8rFA73g3OZOcAmlymjocx4rKZPtMZi0iiMSZx9xCibzOXXS&#10;TebA5WGQZVFcy2A88UJvRnzo0X61+6DB0Vsk++6fjp5a62+Pz+rTzlqfny33dyAyLvkPhl99VoeG&#10;nXZxTy6JQUOp1kxqWN+A4PiqUCWIHXOFUiCbWv5/oPkBAAD//wMAUEsBAi0AFAAGAAgAAAAhALaD&#10;OJL+AAAA4QEAABMAAAAAAAAAAAAAAAAAAAAAAFtDb250ZW50X1R5cGVzXS54bWxQSwECLQAUAAYA&#10;CAAAACEAOP0h/9YAAACUAQAACwAAAAAAAAAAAAAAAAAvAQAAX3JlbHMvLnJlbHNQSwECLQAUAAYA&#10;CAAAACEAqYdtMVYCAAC5BAAADgAAAAAAAAAAAAAAAAAuAgAAZHJzL2Uyb0RvYy54bWxQSwECLQAU&#10;AAYACAAAACEApcU+xdsAAAAIAQAADwAAAAAAAAAAAAAAAACwBAAAZHJzL2Rvd25yZXYueG1sUEsF&#10;BgAAAAAEAAQA8wAAALgFAAAAAA==&#10;" fillcolor="window" strokeweight=".5pt">
                <v:textbox>
                  <w:txbxContent>
                    <w:p w14:paraId="4F50DB6A" w14:textId="77777777" w:rsidR="001A3CF6" w:rsidRPr="004304A2" w:rsidRDefault="001A3CF6" w:rsidP="001A3CF6">
                      <w:pPr>
                        <w:rPr>
                          <w:sz w:val="16"/>
                          <w:szCs w:val="16"/>
                        </w:rPr>
                      </w:pPr>
                      <w:r w:rsidRPr="004304A2">
                        <w:rPr>
                          <w:sz w:val="16"/>
                          <w:szCs w:val="16"/>
                        </w:rPr>
                        <w:t>1 Transformer width required 15”</w:t>
                      </w:r>
                      <w:r>
                        <w:rPr>
                          <w:sz w:val="16"/>
                          <w:szCs w:val="16"/>
                        </w:rPr>
                        <w:t xml:space="preserve"> inches</w:t>
                      </w:r>
                      <w:r w:rsidRPr="004304A2">
                        <w:rPr>
                          <w:sz w:val="16"/>
                          <w:szCs w:val="16"/>
                        </w:rPr>
                        <w:t xml:space="preserve"> (38.1</w:t>
                      </w:r>
                      <w:r>
                        <w:rPr>
                          <w:sz w:val="16"/>
                          <w:szCs w:val="16"/>
                        </w:rPr>
                        <w:t>CM</w:t>
                      </w:r>
                      <w:r w:rsidRPr="004304A2">
                        <w:rPr>
                          <w:sz w:val="16"/>
                          <w:szCs w:val="16"/>
                        </w:rPr>
                        <w:t>)</w:t>
                      </w:r>
                    </w:p>
                  </w:txbxContent>
                </v:textbox>
              </v:shape>
            </w:pict>
          </mc:Fallback>
        </mc:AlternateContent>
      </w:r>
      <w:r w:rsidR="00EA66DD">
        <w:rPr>
          <w:noProof/>
        </w:rPr>
        <w:drawing>
          <wp:inline distT="0" distB="0" distL="0" distR="0" wp14:anchorId="5386478A" wp14:editId="617362C8">
            <wp:extent cx="3574415" cy="383603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415" cy="3836035"/>
                    </a:xfrm>
                    <a:prstGeom prst="rect">
                      <a:avLst/>
                    </a:prstGeom>
                    <a:noFill/>
                    <a:ln>
                      <a:noFill/>
                    </a:ln>
                  </pic:spPr>
                </pic:pic>
              </a:graphicData>
            </a:graphic>
          </wp:inline>
        </w:drawing>
      </w:r>
    </w:p>
    <w:p w14:paraId="21147CFC" w14:textId="7C99500B" w:rsidR="008716AB" w:rsidRDefault="008716AB" w:rsidP="00EA0280"/>
    <w:p w14:paraId="2A0BA62A" w14:textId="32A88836" w:rsidR="008716AB" w:rsidRDefault="008716AB" w:rsidP="008716AB">
      <w:pPr>
        <w:jc w:val="center"/>
      </w:pPr>
    </w:p>
    <w:p w14:paraId="1BF27233" w14:textId="77777777" w:rsidR="008716AB" w:rsidRDefault="008716AB" w:rsidP="008716AB">
      <w:pPr>
        <w:jc w:val="center"/>
      </w:pPr>
    </w:p>
    <w:p w14:paraId="3F13D94E" w14:textId="77777777" w:rsidR="008716AB" w:rsidRDefault="008716AB" w:rsidP="008716AB">
      <w:pPr>
        <w:jc w:val="center"/>
      </w:pPr>
    </w:p>
    <w:p w14:paraId="778469D0" w14:textId="77777777" w:rsidR="008716AB" w:rsidRDefault="008716AB" w:rsidP="008716AB">
      <w:pPr>
        <w:jc w:val="center"/>
      </w:pPr>
    </w:p>
    <w:p w14:paraId="2DDC40A8" w14:textId="77777777" w:rsidR="008716AB" w:rsidRDefault="008716AB" w:rsidP="008716AB">
      <w:pPr>
        <w:jc w:val="center"/>
      </w:pPr>
    </w:p>
    <w:p w14:paraId="75A93CAD" w14:textId="4D5B2D9E" w:rsidR="008716AB" w:rsidRDefault="008716AB" w:rsidP="008716AB">
      <w:pPr>
        <w:jc w:val="center"/>
      </w:pPr>
    </w:p>
    <w:p w14:paraId="3DF1E1BD" w14:textId="77777777" w:rsidR="002422DF" w:rsidRDefault="002422DF" w:rsidP="008716AB">
      <w:pPr>
        <w:jc w:val="center"/>
      </w:pPr>
    </w:p>
    <w:p w14:paraId="7889BC45" w14:textId="77777777" w:rsidR="008716AB" w:rsidRDefault="008716AB" w:rsidP="008716AB">
      <w:pPr>
        <w:jc w:val="center"/>
      </w:pPr>
    </w:p>
    <w:p w14:paraId="570893FB" w14:textId="04B53246" w:rsidR="008716AB" w:rsidRDefault="00EA66DD" w:rsidP="008716AB">
      <w:pPr>
        <w:jc w:val="center"/>
      </w:pPr>
      <w:r>
        <w:rPr>
          <w:noProof/>
        </w:rPr>
        <w:lastRenderedPageBreak/>
        <mc:AlternateContent>
          <mc:Choice Requires="wps">
            <w:drawing>
              <wp:anchor distT="0" distB="0" distL="114300" distR="114300" simplePos="0" relativeHeight="251651072" behindDoc="0" locked="0" layoutInCell="1" allowOverlap="1" wp14:anchorId="0A0B7649" wp14:editId="3D3B3DB4">
                <wp:simplePos x="0" y="0"/>
                <wp:positionH relativeFrom="column">
                  <wp:posOffset>2552522</wp:posOffset>
                </wp:positionH>
                <wp:positionV relativeFrom="paragraph">
                  <wp:posOffset>35230</wp:posOffset>
                </wp:positionV>
                <wp:extent cx="914400" cy="326390"/>
                <wp:effectExtent l="0" t="0" r="20955" b="16510"/>
                <wp:wrapNone/>
                <wp:docPr id="29" name="Text Box 29"/>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12CC178D" w14:textId="77777777" w:rsidR="0055270B" w:rsidRDefault="0055270B" w:rsidP="008716AB">
                            <w:pPr>
                              <w:jc w:val="center"/>
                            </w:pPr>
                            <w:r>
                              <w:t>Figure #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B7649" id="Text Box 29" o:spid="_x0000_s1029" type="#_x0000_t202" style="position:absolute;left:0;text-align:left;margin-left:201pt;margin-top:2.75pt;width:1in;height:25.7pt;z-index:251651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V5fAIAABYFAAAOAAAAZHJzL2Uyb0RvYy54bWysVE1v2zAMvQ/YfxB0X52kH2uCOkXWIsOA&#10;oi3QDj0rshQbkEVBUmNnv35PctKmH6dhPsgSSZF8j6QuLvvWsI3yoSFb8vHRiDNlJVWNXZf89+Py&#10;2zlnIQpbCUNWlXyrAr+cf/1y0bmZmlBNplKewYkNs86VvI7RzYoiyFq1IhyRUxZKTb4VEUe/Liov&#10;OnhvTTEZjc6KjnzlPEkVAqTXg5LPs3+tlYx3WgcVmSk5cot59XldpbWYX4jZ2gtXN3KXhviHLFrR&#10;WAR9cXUtomDPvvngqm2kp0A6HklqC9K6kSpjAJrx6B2ah1o4lbGAnOBeaAr/z6283dx71lQln0w5&#10;s6JFjR5VH9kP6hlE4KdzYQazBwfD2EOOOu/lAcIEu9e+TX8AYtCD6e0Lu8mbhHA6PjkZQSOhOp6c&#10;HU8z+8XrZedD/KmoZWlTco/iZU7F5iZEJALTvUmKFcg01bIxJh+24cp4thGoM9qjoo4zI0KEsOTL&#10;/KWc4eLNNWNZB+inQ2ICDaiNiMixdaAk2DVnwqzR2TL6nMub2+FD0ETdQeBR/j4LnIBci1APGWev&#10;OzNjEx6Ve3eHO1VgYDrtYr/qc8WO91VYUbVFcTwN7R2cXDbwfwP898Kjn8E6ZjTeYdGGgJh2O85q&#10;8n8+kyd7tBm0nHWYj5JbDDCw/bJov1xLjFM+nJx+nyCCP9SsDjX2ub0iFGaMt8DJvE320ey32lP7&#10;hEFepJhQCSsRueTgcthexWFm8RBItVhkIwyQE/HGPjiZXCfWEquP/ZPwbtdDEfW4pf0cidm7Vhps&#10;001Li+dIusl9llgeOEXHpAOGL/fO7qFI0314zlavz9n8LwAAAP//AwBQSwMEFAAGAAgAAAAhAHOk&#10;QmfcAAAACAEAAA8AAABkcnMvZG93bnJldi54bWxMj81uwjAQhO+VeAdrkbgVpyiJShoH0UpcW0F5&#10;ABMvSUS8jmLnB56+21N729Hszn6T72bbihF73zhS8LKOQCCVzjRUKTh/H55fQfigyejWESq4o4dd&#10;sXjKdWbcREccT6ESHEI+0wrqELpMSl/WaLVfuw6JvavrrQ4s+0qaXk8cblu5iaJUWt0Qf6h1hx81&#10;lrfTYBmjmo6Dib8en2d8x3153abjzSi1Ws77NxAB5/C3DL/4fAMFM13cQMaLVkEcbbhLUJAkINhP&#10;4pT1hYd0C7LI5f8CxQ8AAAD//wMAUEsBAi0AFAAGAAgAAAAhALaDOJL+AAAA4QEAABMAAAAAAAAA&#10;AAAAAAAAAAAAAFtDb250ZW50X1R5cGVzXS54bWxQSwECLQAUAAYACAAAACEAOP0h/9YAAACUAQAA&#10;CwAAAAAAAAAAAAAAAAAvAQAAX3JlbHMvLnJlbHNQSwECLQAUAAYACAAAACEAe6u1eXwCAAAWBQAA&#10;DgAAAAAAAAAAAAAAAAAuAgAAZHJzL2Uyb0RvYy54bWxQSwECLQAUAAYACAAAACEAc6RCZ9wAAAAI&#10;AQAADwAAAAAAAAAAAAAAAADWBAAAZHJzL2Rvd25yZXYueG1sUEsFBgAAAAAEAAQA8wAAAN8FAAAA&#10;AA==&#10;" fillcolor="window" strokecolor="windowText" strokeweight="2pt">
                <v:textbox>
                  <w:txbxContent>
                    <w:p w14:paraId="12CC178D" w14:textId="77777777" w:rsidR="0055270B" w:rsidRDefault="0055270B" w:rsidP="008716AB">
                      <w:pPr>
                        <w:jc w:val="center"/>
                      </w:pPr>
                      <w:r>
                        <w:t>Figure # 12</w:t>
                      </w:r>
                    </w:p>
                  </w:txbxContent>
                </v:textbox>
              </v:shape>
            </w:pict>
          </mc:Fallback>
        </mc:AlternateContent>
      </w:r>
    </w:p>
    <w:p w14:paraId="643BD49F" w14:textId="7DE63CBE" w:rsidR="008716AB" w:rsidRDefault="008716AB" w:rsidP="004D2259"/>
    <w:p w14:paraId="6658CDB2" w14:textId="75234DD8" w:rsidR="008716AB" w:rsidRDefault="00BA57B9" w:rsidP="008716AB">
      <w:pPr>
        <w:jc w:val="center"/>
      </w:pPr>
      <w:r w:rsidRPr="00BA57B9">
        <w:rPr>
          <w:noProof/>
        </w:rPr>
        <w:drawing>
          <wp:inline distT="0" distB="0" distL="0" distR="0" wp14:anchorId="0BD99197" wp14:editId="2447631C">
            <wp:extent cx="6644244" cy="5197559"/>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4958" cy="5205940"/>
                    </a:xfrm>
                    <a:prstGeom prst="rect">
                      <a:avLst/>
                    </a:prstGeom>
                    <a:noFill/>
                    <a:ln>
                      <a:noFill/>
                    </a:ln>
                  </pic:spPr>
                </pic:pic>
              </a:graphicData>
            </a:graphic>
          </wp:inline>
        </w:drawing>
      </w:r>
    </w:p>
    <w:p w14:paraId="77D8221E" w14:textId="77777777" w:rsidR="008716AB" w:rsidRDefault="008716AB" w:rsidP="008716AB">
      <w:pPr>
        <w:jc w:val="center"/>
      </w:pPr>
    </w:p>
    <w:p w14:paraId="39A1CDCA" w14:textId="77777777" w:rsidR="008716AB" w:rsidRDefault="008716AB" w:rsidP="008716AB">
      <w:pPr>
        <w:jc w:val="center"/>
      </w:pPr>
    </w:p>
    <w:p w14:paraId="0F607FA6" w14:textId="4AFFDB9E" w:rsidR="008C396C" w:rsidRDefault="00EA66DD" w:rsidP="008716AB">
      <w:pPr>
        <w:jc w:val="center"/>
      </w:pPr>
      <w:r w:rsidRPr="00EA66DD">
        <w:rPr>
          <w:noProof/>
        </w:rPr>
        <w:lastRenderedPageBreak/>
        <w:drawing>
          <wp:inline distT="0" distB="0" distL="0" distR="0" wp14:anchorId="549912DD" wp14:editId="7BE694AF">
            <wp:extent cx="5943600" cy="3035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35243"/>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22E8CEA7" wp14:editId="39AAB1BF">
                <wp:simplePos x="0" y="0"/>
                <wp:positionH relativeFrom="column">
                  <wp:posOffset>2412187</wp:posOffset>
                </wp:positionH>
                <wp:positionV relativeFrom="paragraph">
                  <wp:posOffset>-193726</wp:posOffset>
                </wp:positionV>
                <wp:extent cx="914400" cy="255270"/>
                <wp:effectExtent l="0" t="0" r="22225" b="11430"/>
                <wp:wrapNone/>
                <wp:docPr id="31" name="Text Box 31"/>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25400" cap="flat" cmpd="sng" algn="ctr">
                          <a:solidFill>
                            <a:sysClr val="windowText" lastClr="000000"/>
                          </a:solidFill>
                          <a:prstDash val="solid"/>
                        </a:ln>
                        <a:effectLst/>
                      </wps:spPr>
                      <wps:txbx>
                        <w:txbxContent>
                          <w:p w14:paraId="17EE4BFD" w14:textId="77777777" w:rsidR="0055270B" w:rsidRPr="00A10BC1" w:rsidRDefault="0055270B" w:rsidP="008716AB">
                            <w:pPr>
                              <w:rPr>
                                <w:b/>
                              </w:rPr>
                            </w:pPr>
                            <w:r>
                              <w:rPr>
                                <w:b/>
                              </w:rPr>
                              <w:t>FIGURE #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8CEA7" id="Text Box 31" o:spid="_x0000_s1030" type="#_x0000_t202" style="position:absolute;left:0;text-align:left;margin-left:189.95pt;margin-top:-15.25pt;width:1in;height:20.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B5eQIAABYFAAAOAAAAZHJzL2Uyb0RvYy54bWysVE1vGyEQvVfqf0Dcm7Vdp0mtrCM3katK&#10;URIprnLGLHhXYhkExLvur++DtRPn41R1DyzMDPPx5g0Xl31r2Fb50JAt+fhkxJmykqrGbkr+e7X8&#10;cs5ZiMJWwpBVJd+pwC/nnz9ddG6mJlSTqZRncGLDrHMlr2N0s6IIslatCCfklIVSk29FxNFvisqL&#10;Dt5bU0xGo29FR75ynqQKAdLrQcnn2b/WSsY7rYOKzJQcucW8+ryu01rML8Rs44WrG7lPQ/xDFq1o&#10;LII+u7oWUbAn37xz1TbSUyAdTyS1BWndSJVrQDXj0ZtqHmrhVK4F4AT3DFP4f27l7fbes6Yq+dcx&#10;Z1a06NFK9ZH9oJ5BBHw6F2Ywe3AwjD3k6PNBHiBMZffat+mPghj0QHr3jG7yJiH8Pp5OR9BIqCan&#10;p5OzjH7xctn5EH8qalnalNyjeRlTsb0JEYnA9GCSYgUyTbVsjMmHXbgynm0F+gx6VNRxZkSIEJZ8&#10;mb+UM1y8umYs61I2Q2ICBNRGROTYOkAS7IYzYTZgtow+5/LqdngXNEF3FHiUv48Cp0KuRaiHjLPX&#10;vZmxqR6VubuvO3VgQDrtYr/uc8emhy6sqdqhOZ4Gegcnlw3836D+e+HBZ6COGY13WLQhVEz7HWc1&#10;+T8fyZM9aAYtZx3mo+QWA4zaflnQL/cS45QP09OzCSL4Y836WGOf2itCY8Aw5Ja3yT6aw1Z7ah8x&#10;yIsUEyphJSKXHFgO26s4zCweAqkWi2yEAXIi3tgHJ5PrhFpCddU/Cu/2HIroxy0d5kjM3lBpsE03&#10;LS2eIukm8yyhPGAKxqQDhi9zZ/9QpOk+Pmerl+ds/hcAAP//AwBQSwMEFAAGAAgAAAAhAP2xxk/d&#10;AAAACQEAAA8AAABkcnMvZG93bnJldi54bWxMj89uwjAMh++TeIfIk3aDdHTA2jVFMGnXTTAeIDSm&#10;rWicqkn/wNPPO21H259//pxtJ9uIATtfO1LwvIhAIBXO1FQqOH1/zF9B+KDJ6MYRKrihh20+e8h0&#10;atxIBxyOoRQcQj7VCqoQ2lRKX1RotV+4FolnF9dZHbjsSmk6PXK4beQyitbS6pr4QqVbfK+wuB57&#10;yxrleOjNy9f984R73BWXZD1cjVJPj9PuDUTAKfzB8KvPO5Cz09n1ZLxoFMSbJGFUwTyOViCYWC1j&#10;7pwVJBuQeSb/f5D/AAAA//8DAFBLAQItABQABgAIAAAAIQC2gziS/gAAAOEBAAATAAAAAAAAAAAA&#10;AAAAAAAAAABbQ29udGVudF9UeXBlc10ueG1sUEsBAi0AFAAGAAgAAAAhADj9If/WAAAAlAEAAAsA&#10;AAAAAAAAAAAAAAAALwEAAF9yZWxzLy5yZWxzUEsBAi0AFAAGAAgAAAAhACFh4Hl5AgAAFgUAAA4A&#10;AAAAAAAAAAAAAAAALgIAAGRycy9lMm9Eb2MueG1sUEsBAi0AFAAGAAgAAAAhAP2xxk/dAAAACQEA&#10;AA8AAAAAAAAAAAAAAAAA0wQAAGRycy9kb3ducmV2LnhtbFBLBQYAAAAABAAEAPMAAADdBQAAAAA=&#10;" fillcolor="window" strokecolor="windowText" strokeweight="2pt">
                <v:textbox>
                  <w:txbxContent>
                    <w:p w14:paraId="17EE4BFD" w14:textId="77777777" w:rsidR="0055270B" w:rsidRPr="00A10BC1" w:rsidRDefault="0055270B" w:rsidP="008716AB">
                      <w:pPr>
                        <w:rPr>
                          <w:b/>
                        </w:rPr>
                      </w:pPr>
                      <w:r>
                        <w:rPr>
                          <w:b/>
                        </w:rPr>
                        <w:t>FIGURE # 13</w:t>
                      </w:r>
                    </w:p>
                  </w:txbxContent>
                </v:textbox>
              </v:shape>
            </w:pict>
          </mc:Fallback>
        </mc:AlternateContent>
      </w:r>
    </w:p>
    <w:p w14:paraId="040DBECD" w14:textId="02E73925" w:rsidR="008C396C" w:rsidRDefault="008C396C" w:rsidP="008716AB">
      <w:pPr>
        <w:jc w:val="center"/>
      </w:pPr>
    </w:p>
    <w:p w14:paraId="3A54AFF2" w14:textId="3DE6A1C8" w:rsidR="00970226" w:rsidRDefault="00EA66DD" w:rsidP="008716AB">
      <w:pPr>
        <w:jc w:val="center"/>
      </w:pPr>
      <w:r w:rsidRPr="00EA66DD">
        <w:rPr>
          <w:noProof/>
        </w:rPr>
        <w:drawing>
          <wp:inline distT="0" distB="0" distL="0" distR="0" wp14:anchorId="67200E12" wp14:editId="521674F5">
            <wp:extent cx="3577133" cy="330104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1592" cy="3378990"/>
                    </a:xfrm>
                    <a:prstGeom prst="rect">
                      <a:avLst/>
                    </a:prstGeom>
                    <a:noFill/>
                    <a:ln>
                      <a:noFill/>
                    </a:ln>
                  </pic:spPr>
                </pic:pic>
              </a:graphicData>
            </a:graphic>
          </wp:inline>
        </w:drawing>
      </w:r>
    </w:p>
    <w:p w14:paraId="0330FA36" w14:textId="14537958" w:rsidR="008C396C" w:rsidRDefault="008C396C" w:rsidP="008716AB">
      <w:pPr>
        <w:jc w:val="center"/>
      </w:pPr>
    </w:p>
    <w:p w14:paraId="08FB9335" w14:textId="7F3145BC" w:rsidR="008716AB" w:rsidRDefault="008716AB" w:rsidP="008716AB">
      <w:pPr>
        <w:jc w:val="center"/>
      </w:pPr>
    </w:p>
    <w:p w14:paraId="364B0477" w14:textId="204D28D2" w:rsidR="008716AB" w:rsidRDefault="004D2259" w:rsidP="008716AB">
      <w:pPr>
        <w:jc w:val="center"/>
      </w:pPr>
      <w:r>
        <w:rPr>
          <w:noProof/>
        </w:rPr>
        <mc:AlternateContent>
          <mc:Choice Requires="wps">
            <w:drawing>
              <wp:anchor distT="0" distB="0" distL="114300" distR="114300" simplePos="0" relativeHeight="251659264" behindDoc="0" locked="0" layoutInCell="1" allowOverlap="1" wp14:anchorId="774DF8FB" wp14:editId="6E71A34D">
                <wp:simplePos x="0" y="0"/>
                <wp:positionH relativeFrom="column">
                  <wp:posOffset>2668232</wp:posOffset>
                </wp:positionH>
                <wp:positionV relativeFrom="paragraph">
                  <wp:posOffset>241717</wp:posOffset>
                </wp:positionV>
                <wp:extent cx="914400" cy="349250"/>
                <wp:effectExtent l="0" t="0" r="20955" b="12700"/>
                <wp:wrapNone/>
                <wp:docPr id="35" name="Text Box 35"/>
                <wp:cNvGraphicFramePr/>
                <a:graphic xmlns:a="http://schemas.openxmlformats.org/drawingml/2006/main">
                  <a:graphicData uri="http://schemas.microsoft.com/office/word/2010/wordprocessingShape">
                    <wps:wsp>
                      <wps:cNvSpPr txBox="1"/>
                      <wps:spPr>
                        <a:xfrm>
                          <a:off x="0" y="0"/>
                          <a:ext cx="914400" cy="349250"/>
                        </a:xfrm>
                        <a:prstGeom prst="rect">
                          <a:avLst/>
                        </a:prstGeom>
                        <a:solidFill>
                          <a:sysClr val="window" lastClr="FFFFFF"/>
                        </a:solidFill>
                        <a:ln w="25400" cap="flat" cmpd="sng" algn="ctr">
                          <a:solidFill>
                            <a:sysClr val="windowText" lastClr="000000"/>
                          </a:solidFill>
                          <a:prstDash val="solid"/>
                        </a:ln>
                        <a:effectLst/>
                      </wps:spPr>
                      <wps:txbx>
                        <w:txbxContent>
                          <w:p w14:paraId="0B2DE81A" w14:textId="77777777" w:rsidR="0055270B" w:rsidRDefault="0055270B" w:rsidP="008C396C">
                            <w:r>
                              <w:t xml:space="preserve">Figure # 14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DF8FB" id="Text Box 35" o:spid="_x0000_s1031" type="#_x0000_t202" style="position:absolute;left:0;text-align:left;margin-left:210.1pt;margin-top:19.05pt;width:1in;height:2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newIAABYFAAAOAAAAZHJzL2Uyb0RvYy54bWysVE1vGjEQvVfqf7B8bxYItA1iiSgRVaUo&#10;iRSqnI3Xy67k9Vi2wy799X32AiEfp6p78Noz4/l488az667RbKecr8nkfHgx4EwZSUVttjn/vV59&#10;+c6ZD8IUQpNROd8rz6/nnz/NWjtVI6pIF8oxODF+2tqcVyHYaZZ5WalG+AuyykBZkmtEwNFts8KJ&#10;Ft4bnY0Gg69ZS66wjqTyHtKbXsnnyX9ZKhnuy9KrwHTOkVtIq0vrJq7ZfCamWydsVctDGuIfsmhE&#10;bRD05OpGBMGeXf3OVVNLR57KcCGpyagsa6lSDahmOHhTzWMlrEq1ABxvTzD5/+dW3u0eHKuLnF9O&#10;ODOiQY/WqgvsB3UMIuDTWj+F2aOFYeggR5+Pcg9hLLsrXRP/KIhBD6T3J3SjNwnh1XA8HkAjoboc&#10;X40mCf3s5bJ1PvxU1LC4yblD8xKmYnfrAxKB6dEkxvKk62JVa50Oe7/Uju0E+gx6FNRypoUPEOZ8&#10;lb6YM1y8uqYNa3M+mvSJCRCw1CIgx8YCEm+2nAm9BbNlcCmXV7f9u6ARurPAg/R9FDgWciN81Wec&#10;vB7MtIn1qMTdQ92xAz3ScRe6TZc6durOhoo9muOop7e3clXD/y3qfxAOfAbqmNFwj6XUhIrpsOOs&#10;IvfnI3m0B82g5azFfOTcYIBR2y8D+qVeYpzSYTz5NkIEd67ZnGvMc7MkNGaIt8DKtI32QR+3paPm&#10;CYO8iDGhEkYics6BZb9dhn5m8RBItVgkIwyQFeHWPFoZXUfUIqrr7kk4e+BQQD/u6DhHYvqGSr1t&#10;vGlo8RyorBPPIso9pmBMPGD4EncOD0Wc7vNzsnp5zuZ/AQAA//8DAFBLAwQUAAYACAAAACEA0OzA&#10;Xt0AAAAJAQAADwAAAGRycy9kb3ducmV2LnhtbEyP207DMAyG75F4h8hI3LG0Xam20nQaSNyCdniA&#10;rPHaao1TNekBnh5zBZe2P//+XOwW24kJB986UhCvIhBIlTMt1QrOp/enDQgfNBndOUIFX+hhV97f&#10;FTo3bqYDTsdQCw4hn2sFTQh9LqWvGrTar1yPxLOrG6wOXA61NIOeOdx2MomiTFrdEl9odI9vDVa3&#10;42hZo54Po0k/vz/O+Ir76rrNpptR6vFh2b+ACLiEPxh+9XkHSna6uJGMF52CNIkSRhWsNzEIBp6z&#10;lBsXBdt1DLIs5P8Pyh8AAAD//wMAUEsBAi0AFAAGAAgAAAAhALaDOJL+AAAA4QEAABMAAAAAAAAA&#10;AAAAAAAAAAAAAFtDb250ZW50X1R5cGVzXS54bWxQSwECLQAUAAYACAAAACEAOP0h/9YAAACUAQAA&#10;CwAAAAAAAAAAAAAAAAAvAQAAX3JlbHMvLnJlbHNQSwECLQAUAAYACAAAACEAPm0SZ3sCAAAWBQAA&#10;DgAAAAAAAAAAAAAAAAAuAgAAZHJzL2Uyb0RvYy54bWxQSwECLQAUAAYACAAAACEA0OzAXt0AAAAJ&#10;AQAADwAAAAAAAAAAAAAAAADVBAAAZHJzL2Rvd25yZXYueG1sUEsFBgAAAAAEAAQA8wAAAN8FAAAA&#10;AA==&#10;" fillcolor="window" strokecolor="windowText" strokeweight="2pt">
                <v:textbox>
                  <w:txbxContent>
                    <w:p w14:paraId="0B2DE81A" w14:textId="77777777" w:rsidR="0055270B" w:rsidRDefault="0055270B" w:rsidP="008C396C">
                      <w:r>
                        <w:t xml:space="preserve">Figure # 14 </w:t>
                      </w:r>
                    </w:p>
                  </w:txbxContent>
                </v:textbox>
              </v:shape>
            </w:pict>
          </mc:Fallback>
        </mc:AlternateContent>
      </w:r>
      <w:r w:rsidR="00623333" w:rsidRPr="006729E2">
        <w:rPr>
          <w:noProof/>
        </w:rPr>
        <w:drawing>
          <wp:inline distT="0" distB="0" distL="0" distR="0" wp14:anchorId="43E1C815" wp14:editId="3ABCEFEA">
            <wp:extent cx="5943600" cy="4591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p>
    <w:p w14:paraId="76F71A24" w14:textId="188DE3F6" w:rsidR="008716AB" w:rsidRDefault="008716AB" w:rsidP="008716AB">
      <w:pPr>
        <w:jc w:val="center"/>
      </w:pPr>
    </w:p>
    <w:p w14:paraId="00B2CE98" w14:textId="70BC693C" w:rsidR="008C396C" w:rsidRDefault="008C396C" w:rsidP="008716AB">
      <w:pPr>
        <w:jc w:val="center"/>
      </w:pPr>
    </w:p>
    <w:p w14:paraId="66AC45E7" w14:textId="7430850E" w:rsidR="008C396C" w:rsidRDefault="008C396C" w:rsidP="008716AB">
      <w:pPr>
        <w:jc w:val="center"/>
      </w:pPr>
    </w:p>
    <w:p w14:paraId="7A02A0F5" w14:textId="177A6AC2" w:rsidR="008C396C" w:rsidRDefault="008C396C" w:rsidP="008716AB">
      <w:pPr>
        <w:jc w:val="center"/>
      </w:pPr>
    </w:p>
    <w:p w14:paraId="51E5CDD7" w14:textId="42106FF3" w:rsidR="008C396C" w:rsidRDefault="008C396C" w:rsidP="006729E2"/>
    <w:p w14:paraId="78168E3D" w14:textId="3320BB6F" w:rsidR="008C396C" w:rsidRDefault="008C396C" w:rsidP="008716AB">
      <w:pPr>
        <w:jc w:val="center"/>
      </w:pPr>
    </w:p>
    <w:p w14:paraId="145BB1E6" w14:textId="436C5238" w:rsidR="008C396C" w:rsidRDefault="004D2259" w:rsidP="008716AB">
      <w:pPr>
        <w:jc w:val="center"/>
      </w:pPr>
      <w:r>
        <w:rPr>
          <w:noProof/>
        </w:rPr>
        <w:lastRenderedPageBreak/>
        <mc:AlternateContent>
          <mc:Choice Requires="wps">
            <w:drawing>
              <wp:anchor distT="0" distB="0" distL="114300" distR="114300" simplePos="0" relativeHeight="251661312" behindDoc="0" locked="0" layoutInCell="1" allowOverlap="1" wp14:anchorId="2F73FB7C" wp14:editId="3BFF558E">
                <wp:simplePos x="0" y="0"/>
                <wp:positionH relativeFrom="column">
                  <wp:posOffset>2591066</wp:posOffset>
                </wp:positionH>
                <wp:positionV relativeFrom="paragraph">
                  <wp:posOffset>269998</wp:posOffset>
                </wp:positionV>
                <wp:extent cx="914400" cy="330200"/>
                <wp:effectExtent l="0" t="0" r="20955" b="12700"/>
                <wp:wrapNone/>
                <wp:docPr id="37" name="Text Box 37"/>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ysClr val="window" lastClr="FFFFFF"/>
                        </a:solidFill>
                        <a:ln w="25400" cap="flat" cmpd="sng" algn="ctr">
                          <a:solidFill>
                            <a:sysClr val="windowText" lastClr="000000"/>
                          </a:solidFill>
                          <a:prstDash val="solid"/>
                        </a:ln>
                        <a:effectLst/>
                      </wps:spPr>
                      <wps:txbx>
                        <w:txbxContent>
                          <w:p w14:paraId="284EA41A" w14:textId="77777777" w:rsidR="0055270B" w:rsidRDefault="0055270B" w:rsidP="008C396C">
                            <w:r>
                              <w:t>Figure # 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3FB7C" id="Text Box 37" o:spid="_x0000_s1032" type="#_x0000_t202" style="position:absolute;left:0;text-align:left;margin-left:204pt;margin-top:21.25pt;width:1in;height:2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LseAIAABYFAAAOAAAAZHJzL2Uyb0RvYy54bWysVMlu2zAQvRfoPxC8N5KdtUbkwE3gokCQ&#10;BHCKnGmKsgRQHIJkLLlf30dKTpzlVFQHipwZzvLmDS+v+lazrXK+IVPwyVHOmTKSysZsCv77cfnt&#10;gjMfhCmFJqMKvlOeX82/frns7ExNqSZdKsfgxPhZZwteh2BnWeZlrVrhj8gqA2VFrhUBR7fJSic6&#10;eG91Ns3zs6wjV1pHUnkP6c2g5PPkv6qUDPdV5VVguuDILaTVpXUd12x+KWYbJ2zdyDEN8Q9ZtKIx&#10;CPri6kYEwZ5d88FV20hHnqpwJKnNqKoaqVINqGaSv6tmVQurUi0Ax9sXmPz/cyvvtg+ONWXBj885&#10;M6JFjx5VH9gP6hlEwKezfgazlYVh6CFHn/dyD2Esu69cG/8oiEEPpHcv6EZvEsLvk5OTHBoJ1fFx&#10;ju5FL9nrZet8+KmoZXFTcIfmJUzF9taHwXRvEmN50k25bLROh52/1o5tBfoMepTUcaaFDxAWfJm+&#10;Mdqba9qwruDT0yExAQJWWgTk2FpA4s2GM6E3YLYMLuXy5rb/EDRCdxA4T99ngWMhN8LXQ8bJ62im&#10;TaxHJe6OdccODEjHXejXferYWbwRJWsqd2iOo4He3splA/+3qP9BOPAZqGNGwz2WShMqpnHHWU3u&#10;z2fyaA+aQctZh/kouMEAo7ZfBvRLvcQ4pcPJ6fkUEdyhZn2oMc/tNaExE7wFVqZttA96v60ctU8Y&#10;5EWMCZUwEpELDiyH7XUYZhYPgVSLRTLCAFkRbs3Kyug6ohZRfeyfhLMjhwL6cUf7ORKzd1QabONN&#10;Q4vnQFWTePaKKfgZDxi+xNTxoYjTfXhOVq/P2fwvAAAA//8DAFBLAwQUAAYACAAAACEA/iJatN0A&#10;AAAJAQAADwAAAGRycy9kb3ducmV2LnhtbEyPy26DMBBF95X6D9ZU6q4xRRAlFBMlkbptlccHOHgC&#10;KHiMsHm0X9/pKtnN486dc/PNbFsxYu8bRwreFxEIpNKZhioF59Pn2wqED5qMbh2hgh/0sCmen3Kd&#10;GTfRAcdjqASbkM+0gjqELpPSlzVa7ReuQ+Ld1fVWB277SppeT2xuWxlH0VJa3RB/qHWH+xrL23Gw&#10;jFFNh8Ek379fZ9zhtryul+PNKPX6Mm8/QAScw10M//h8AwUzXdxAxotWQRKtOEvgIk5BsCBNYx5c&#10;FKyTFGSRy8cExR8AAAD//wMAUEsBAi0AFAAGAAgAAAAhALaDOJL+AAAA4QEAABMAAAAAAAAAAAAA&#10;AAAAAAAAAFtDb250ZW50X1R5cGVzXS54bWxQSwECLQAUAAYACAAAACEAOP0h/9YAAACUAQAACwAA&#10;AAAAAAAAAAAAAAAvAQAAX3JlbHMvLnJlbHNQSwECLQAUAAYACAAAACEAPY5i7HgCAAAWBQAADgAA&#10;AAAAAAAAAAAAAAAuAgAAZHJzL2Uyb0RvYy54bWxQSwECLQAUAAYACAAAACEA/iJatN0AAAAJAQAA&#10;DwAAAAAAAAAAAAAAAADSBAAAZHJzL2Rvd25yZXYueG1sUEsFBgAAAAAEAAQA8wAAANwFAAAAAA==&#10;" fillcolor="window" strokecolor="windowText" strokeweight="2pt">
                <v:textbox>
                  <w:txbxContent>
                    <w:p w14:paraId="284EA41A" w14:textId="77777777" w:rsidR="0055270B" w:rsidRDefault="0055270B" w:rsidP="008C396C">
                      <w:r>
                        <w:t>Figure # 15</w:t>
                      </w:r>
                    </w:p>
                  </w:txbxContent>
                </v:textbox>
              </v:shape>
            </w:pict>
          </mc:Fallback>
        </mc:AlternateContent>
      </w:r>
      <w:r w:rsidR="00623333" w:rsidRPr="009D4E1D">
        <w:rPr>
          <w:noProof/>
        </w:rPr>
        <w:drawing>
          <wp:inline distT="0" distB="0" distL="0" distR="0" wp14:anchorId="4F8C6980" wp14:editId="2D29AA8F">
            <wp:extent cx="5943600" cy="4588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88510"/>
                    </a:xfrm>
                    <a:prstGeom prst="rect">
                      <a:avLst/>
                    </a:prstGeom>
                    <a:noFill/>
                    <a:ln>
                      <a:noFill/>
                    </a:ln>
                  </pic:spPr>
                </pic:pic>
              </a:graphicData>
            </a:graphic>
          </wp:inline>
        </w:drawing>
      </w:r>
    </w:p>
    <w:p w14:paraId="1CC48239" w14:textId="284276A7" w:rsidR="008C396C" w:rsidRDefault="008C396C" w:rsidP="008716AB">
      <w:pPr>
        <w:jc w:val="center"/>
        <w:rPr>
          <w:noProof/>
        </w:rPr>
      </w:pPr>
    </w:p>
    <w:p w14:paraId="39C48AFE" w14:textId="1803D0BB" w:rsidR="008716AB" w:rsidRDefault="008716AB" w:rsidP="008716AB">
      <w:pPr>
        <w:jc w:val="center"/>
      </w:pPr>
    </w:p>
    <w:p w14:paraId="4414F449" w14:textId="244A13B0" w:rsidR="008C396C" w:rsidRDefault="008C396C" w:rsidP="008716AB">
      <w:pPr>
        <w:jc w:val="center"/>
      </w:pPr>
    </w:p>
    <w:p w14:paraId="72EC6F54" w14:textId="3FD868D4" w:rsidR="008C396C" w:rsidRDefault="008C396C" w:rsidP="008716AB">
      <w:pPr>
        <w:jc w:val="center"/>
      </w:pPr>
    </w:p>
    <w:p w14:paraId="7377EF69" w14:textId="6024EC18" w:rsidR="008C396C" w:rsidRDefault="008C396C" w:rsidP="008716AB">
      <w:pPr>
        <w:jc w:val="center"/>
      </w:pPr>
    </w:p>
    <w:p w14:paraId="5B287FC3" w14:textId="3D606D69" w:rsidR="008C396C" w:rsidRDefault="008C396C" w:rsidP="008716AB">
      <w:pPr>
        <w:jc w:val="center"/>
      </w:pPr>
    </w:p>
    <w:p w14:paraId="3BBA35FB" w14:textId="3A866A22" w:rsidR="008C396C" w:rsidRDefault="008C396C" w:rsidP="008716AB">
      <w:pPr>
        <w:jc w:val="center"/>
      </w:pPr>
    </w:p>
    <w:p w14:paraId="71B5A55D" w14:textId="58EB28C1" w:rsidR="008C396C" w:rsidRDefault="008C396C" w:rsidP="008716AB">
      <w:pPr>
        <w:jc w:val="center"/>
      </w:pPr>
    </w:p>
    <w:p w14:paraId="6095D00D" w14:textId="508749E8" w:rsidR="008C396C" w:rsidRDefault="004D2259" w:rsidP="008716AB">
      <w:pPr>
        <w:jc w:val="center"/>
      </w:pPr>
      <w:r>
        <w:rPr>
          <w:noProof/>
        </w:rPr>
        <mc:AlternateContent>
          <mc:Choice Requires="wps">
            <w:drawing>
              <wp:anchor distT="0" distB="0" distL="114300" distR="114300" simplePos="0" relativeHeight="251664384" behindDoc="0" locked="0" layoutInCell="1" allowOverlap="1" wp14:anchorId="5447DA74" wp14:editId="05780DFC">
                <wp:simplePos x="0" y="0"/>
                <wp:positionH relativeFrom="column">
                  <wp:posOffset>2496355</wp:posOffset>
                </wp:positionH>
                <wp:positionV relativeFrom="paragraph">
                  <wp:posOffset>370992</wp:posOffset>
                </wp:positionV>
                <wp:extent cx="914400" cy="330200"/>
                <wp:effectExtent l="0" t="0" r="20955" b="12700"/>
                <wp:wrapNone/>
                <wp:docPr id="39" name="Text Box 39"/>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ysClr val="window" lastClr="FFFFFF"/>
                        </a:solidFill>
                        <a:ln w="25400" cap="flat" cmpd="sng" algn="ctr">
                          <a:solidFill>
                            <a:sysClr val="windowText" lastClr="000000"/>
                          </a:solidFill>
                          <a:prstDash val="solid"/>
                        </a:ln>
                        <a:effectLst/>
                      </wps:spPr>
                      <wps:txbx>
                        <w:txbxContent>
                          <w:p w14:paraId="78A29F81" w14:textId="77777777" w:rsidR="0055270B" w:rsidRDefault="0055270B" w:rsidP="008C396C">
                            <w:r>
                              <w:t>Figure #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7DA74" id="Text Box 39" o:spid="_x0000_s1033" type="#_x0000_t202" style="position:absolute;left:0;text-align:left;margin-left:196.55pt;margin-top:29.2pt;width:1in;height:26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5XeAIAABYFAAAOAAAAZHJzL2Uyb0RvYy54bWysVE1P4zAQva+0/8HyfUlaYIGKFHVBXa2E&#10;AKmsOLuO00RyPJZtmnR//T47KZSP02pzcOyZ8Xy8eePLq77VbKucb8gUfHKUc6aMpLIxm4L/flx+&#10;O+fMB2FKocmogu+U51fzr18uOztTU6pJl8oxODF+1tmC1yHYWZZ5WatW+COyykBZkWtFwNFtstKJ&#10;Dt5bnU3z/HvWkSutI6m8h/RmUPJ58l9VSob7qvIqMF1w5BbS6tK6jms2vxSzjRO2buSYhviHLFrR&#10;GAR9cXUjgmDPrvngqm2kI09VOJLUZlRVjVSpBlQzyd9Vs6qFVakWgOPtC0z+/7mVd9sHx5qy4McX&#10;nBnRokePqg/sB/UMIuDTWT+D2crCMPSQo897uYcwlt1Xro1/FMSgB9K7F3SjNwnhxeTkJIdGQnV8&#10;nKN70Uv2etk6H34qalncFNyheQlTsb31YTDdm8RYnnRTLhut02Hnr7VjW4E+gx4ldZxp4QOEBV+m&#10;b4z25po2rCv49HRITICAlRYBObYWkHiz4UzoDZgtg0u5vLntPwSN0B0EztP3WeBYyI3w9ZBx8jqa&#10;aRPrUYm7Y92xAwPScRf6dZ86dhZvRMmayh2a42igt7dy2cD/Lep/EA58BuqY0XCPpdKEimnccVaT&#10;+/OZPNqDZtBy1mE+Cm4wwKjtlwH9Ui8xTulwcno2RQR3qFkfasxze01ozARvgZVpG+2D3m8rR+0T&#10;BnkRY0IljETkggPLYXsdhpnFQyDVYpGMMEBWhFuzsjK6jqhFVB/7J+HsyKGAftzRfo7E7B2VBtt4&#10;09DiOVDVJJ69Ygp+xgOGLzF1fCjidB+ek9Xrczb/CwAA//8DAFBLAwQUAAYACAAAACEAJpKu/t0A&#10;AAAKAQAADwAAAGRycy9kb3ducmV2LnhtbEyPz07DMAyH70h7h8iTuLG0tBtbaToNJK6gjT1A1nht&#10;tcapmvQPPD3mBEfbn3/+nO9n24oRe984UhCvIhBIpTMNVQrOn28PWxA+aDK6dYQKvtDDvljc5Toz&#10;bqIjjqdQCQ4hn2kFdQhdJqUva7Tar1yHxLOr660OXPaVNL2eONy28jGKNtLqhvhCrTt8rbG8nQbL&#10;GtV0HEz68f1+xhc8lNfdZrwZpe6X8+EZRMA5/MHwq887ULDTxQ1kvGgVJLskZlTBepuCYGCdPHHj&#10;wmQcpSCLXP5/ofgBAAD//wMAUEsBAi0AFAAGAAgAAAAhALaDOJL+AAAA4QEAABMAAAAAAAAAAAAA&#10;AAAAAAAAAFtDb250ZW50X1R5cGVzXS54bWxQSwECLQAUAAYACAAAACEAOP0h/9YAAACUAQAACwAA&#10;AAAAAAAAAAAAAAAvAQAAX3JlbHMvLnJlbHNQSwECLQAUAAYACAAAACEArbpeV3gCAAAWBQAADgAA&#10;AAAAAAAAAAAAAAAuAgAAZHJzL2Uyb0RvYy54bWxQSwECLQAUAAYACAAAACEAJpKu/t0AAAAKAQAA&#10;DwAAAAAAAAAAAAAAAADSBAAAZHJzL2Rvd25yZXYueG1sUEsFBgAAAAAEAAQA8wAAANwFAAAAAA==&#10;" fillcolor="window" strokecolor="windowText" strokeweight="2pt">
                <v:textbox>
                  <w:txbxContent>
                    <w:p w14:paraId="78A29F81" w14:textId="77777777" w:rsidR="0055270B" w:rsidRDefault="0055270B" w:rsidP="008C396C">
                      <w:r>
                        <w:t>Figure # 16</w:t>
                      </w:r>
                    </w:p>
                  </w:txbxContent>
                </v:textbox>
              </v:shape>
            </w:pict>
          </mc:Fallback>
        </mc:AlternateContent>
      </w:r>
      <w:r w:rsidR="00623333" w:rsidRPr="006729E2">
        <w:rPr>
          <w:noProof/>
        </w:rPr>
        <w:drawing>
          <wp:inline distT="0" distB="0" distL="0" distR="0" wp14:anchorId="2FC8FE97" wp14:editId="19FA2598">
            <wp:extent cx="5943600" cy="45964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6494"/>
                    </a:xfrm>
                    <a:prstGeom prst="rect">
                      <a:avLst/>
                    </a:prstGeom>
                    <a:noFill/>
                    <a:ln>
                      <a:noFill/>
                    </a:ln>
                  </pic:spPr>
                </pic:pic>
              </a:graphicData>
            </a:graphic>
          </wp:inline>
        </w:drawing>
      </w:r>
    </w:p>
    <w:p w14:paraId="6E5B78E2" w14:textId="0767081D" w:rsidR="008C396C" w:rsidRDefault="008C396C" w:rsidP="008716AB">
      <w:pPr>
        <w:jc w:val="center"/>
      </w:pPr>
    </w:p>
    <w:p w14:paraId="46396119" w14:textId="0A401985" w:rsidR="008C396C" w:rsidRDefault="008C396C" w:rsidP="008716AB">
      <w:pPr>
        <w:jc w:val="center"/>
      </w:pPr>
    </w:p>
    <w:p w14:paraId="224EE49C" w14:textId="30CDDC48" w:rsidR="009D4E1D" w:rsidRDefault="009D4E1D" w:rsidP="006729E2"/>
    <w:p w14:paraId="735BB2C6" w14:textId="3985AB66" w:rsidR="008C396C" w:rsidRDefault="00A826FF" w:rsidP="00A826FF">
      <w:r>
        <w:t>End</w:t>
      </w:r>
    </w:p>
    <w:sectPr w:rsidR="008C396C">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932C" w14:textId="77777777" w:rsidR="00830719" w:rsidRDefault="00830719" w:rsidP="00CD35FB">
      <w:pPr>
        <w:spacing w:after="0" w:line="240" w:lineRule="auto"/>
      </w:pPr>
      <w:r>
        <w:separator/>
      </w:r>
    </w:p>
  </w:endnote>
  <w:endnote w:type="continuationSeparator" w:id="0">
    <w:p w14:paraId="4430099F" w14:textId="77777777" w:rsidR="00830719" w:rsidRDefault="00830719" w:rsidP="00CD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77E9" w14:textId="77777777" w:rsidR="0055270B" w:rsidRDefault="0055270B"/>
  <w:p w14:paraId="102E1584" w14:textId="1F049D2E" w:rsidR="0055270B" w:rsidRDefault="0055270B">
    <w:pPr>
      <w:pStyle w:val="FooterOdd"/>
      <w:rPr>
        <w:noProof/>
        <w:sz w:val="18"/>
        <w:szCs w:val="18"/>
      </w:rPr>
    </w:pPr>
    <w:r w:rsidRPr="0032608D">
      <w:rPr>
        <w:sz w:val="18"/>
        <w:szCs w:val="18"/>
      </w:rPr>
      <w:t xml:space="preserve">Page </w:t>
    </w:r>
    <w:r w:rsidRPr="0032608D">
      <w:rPr>
        <w:sz w:val="18"/>
        <w:szCs w:val="18"/>
      </w:rPr>
      <w:fldChar w:fldCharType="begin"/>
    </w:r>
    <w:r w:rsidRPr="0032608D">
      <w:rPr>
        <w:sz w:val="18"/>
        <w:szCs w:val="18"/>
      </w:rPr>
      <w:instrText xml:space="preserve"> PAGE   \* MERGEFORMAT </w:instrText>
    </w:r>
    <w:r w:rsidRPr="0032608D">
      <w:rPr>
        <w:sz w:val="18"/>
        <w:szCs w:val="18"/>
      </w:rPr>
      <w:fldChar w:fldCharType="separate"/>
    </w:r>
    <w:r>
      <w:rPr>
        <w:noProof/>
        <w:sz w:val="18"/>
        <w:szCs w:val="18"/>
      </w:rPr>
      <w:t>25</w:t>
    </w:r>
    <w:r w:rsidRPr="0032608D">
      <w:rPr>
        <w:noProof/>
        <w:sz w:val="18"/>
        <w:szCs w:val="18"/>
      </w:rPr>
      <w:fldChar w:fldCharType="end"/>
    </w:r>
    <w:r>
      <w:rPr>
        <w:noProof/>
        <w:sz w:val="18"/>
        <w:szCs w:val="18"/>
      </w:rPr>
      <w:t xml:space="preserve"> of 2</w:t>
    </w:r>
    <w:r w:rsidR="004D2259">
      <w:rPr>
        <w:noProof/>
        <w:sz w:val="18"/>
        <w:szCs w:val="18"/>
      </w:rPr>
      <w:t>6</w:t>
    </w:r>
  </w:p>
  <w:p w14:paraId="52FC23B2" w14:textId="77777777" w:rsidR="0055270B" w:rsidRPr="0032608D" w:rsidRDefault="0055270B">
    <w:pPr>
      <w:pStyle w:val="FooterOdd"/>
      <w:rPr>
        <w:sz w:val="18"/>
        <w:szCs w:val="18"/>
      </w:rPr>
    </w:pPr>
  </w:p>
  <w:p w14:paraId="2DF24D17" w14:textId="77777777" w:rsidR="0055270B" w:rsidRDefault="00552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1614" w14:textId="77777777" w:rsidR="00830719" w:rsidRDefault="00830719" w:rsidP="00CD35FB">
      <w:pPr>
        <w:spacing w:after="0" w:line="240" w:lineRule="auto"/>
      </w:pPr>
      <w:r>
        <w:separator/>
      </w:r>
    </w:p>
  </w:footnote>
  <w:footnote w:type="continuationSeparator" w:id="0">
    <w:p w14:paraId="6100346E" w14:textId="77777777" w:rsidR="00830719" w:rsidRDefault="00830719" w:rsidP="00CD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3FA2" w14:textId="6ECC212F" w:rsidR="000041E9" w:rsidRDefault="0055270B" w:rsidP="00A14A02">
    <w:pPr>
      <w:pStyle w:val="Header"/>
      <w:jc w:val="center"/>
    </w:pPr>
    <w:r>
      <w:t>SPECIFICATIONS FOR</w:t>
    </w:r>
    <w:r w:rsidR="000041E9">
      <w:t xml:space="preserve"> </w:t>
    </w:r>
    <w:r w:rsidR="000041E9" w:rsidRPr="00A14A02">
      <w:t xml:space="preserve">DESIGN, ENGINEERING </w:t>
    </w:r>
    <w:r w:rsidR="000E3059">
      <w:t>FOR</w:t>
    </w:r>
    <w:r w:rsidRPr="00A14A02">
      <w:t>:</w:t>
    </w:r>
  </w:p>
  <w:p w14:paraId="28486470" w14:textId="76BADBAD" w:rsidR="0055270B" w:rsidRDefault="0055270B" w:rsidP="00A14A02">
    <w:pPr>
      <w:pStyle w:val="Header"/>
      <w:jc w:val="center"/>
    </w:pPr>
    <w:r>
      <w:t>LOW VOLTAGE LED PERIMETER FENCE MOUNTED SECURITY LIGHTING SYSTEM</w:t>
    </w:r>
  </w:p>
  <w:p w14:paraId="32BF93CB" w14:textId="2F47FED2" w:rsidR="0055270B" w:rsidRDefault="0055270B" w:rsidP="000041E9">
    <w:pPr>
      <w:pStyle w:val="Header"/>
      <w:jc w:val="center"/>
    </w:pPr>
    <w:r>
      <w:t>ELECTRICAL CONTRACTOR / FENCE CONTRACTOR</w:t>
    </w:r>
    <w:r w:rsidR="000041E9">
      <w:t xml:space="preserve"> </w:t>
    </w:r>
    <w:r w:rsidR="000041E9">
      <w:rPr>
        <w:noProof/>
      </w:rPr>
      <w:t>SECTION 26 56 19 .5</w:t>
    </w:r>
    <w:r>
      <w:t>LOW VOLTAGE LED PERIMETER FENCE MOUNTED SECURITY LIGHTING SYSTEM</w:t>
    </w:r>
  </w:p>
  <w:p w14:paraId="7A95B187" w14:textId="084A1892" w:rsidR="0055270B" w:rsidRPr="003F1341" w:rsidRDefault="004C3CA5" w:rsidP="000041E9">
    <w:pPr>
      <w:pStyle w:val="Header"/>
      <w:jc w:val="center"/>
      <w:rPr>
        <w:sz w:val="10"/>
        <w:szCs w:val="10"/>
      </w:rPr>
    </w:pPr>
    <w:r>
      <w:rPr>
        <w:sz w:val="10"/>
        <w:szCs w:val="10"/>
      </w:rPr>
      <w:t>3-</w:t>
    </w:r>
    <w:r w:rsidR="00580DF6">
      <w:rPr>
        <w:sz w:val="10"/>
        <w:szCs w:val="10"/>
      </w:rPr>
      <w:t>7</w:t>
    </w:r>
    <w:r>
      <w:rPr>
        <w:sz w:val="10"/>
        <w:szCs w:val="10"/>
      </w:rPr>
      <w:t>-2021</w:t>
    </w:r>
  </w:p>
  <w:p w14:paraId="5BC87FA1" w14:textId="77777777" w:rsidR="0055270B" w:rsidRDefault="00552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B7C"/>
    <w:multiLevelType w:val="multilevel"/>
    <w:tmpl w:val="A1D605E0"/>
    <w:lvl w:ilvl="0">
      <w:start w:val="8"/>
      <w:numFmt w:val="decimal"/>
      <w:lvlText w:val="%1.0"/>
      <w:lvlJc w:val="left"/>
      <w:pPr>
        <w:ind w:left="21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280" w:hanging="1440"/>
      </w:pPr>
      <w:rPr>
        <w:rFonts w:hint="default"/>
      </w:rPr>
    </w:lvl>
    <w:lvl w:ilvl="8">
      <w:start w:val="1"/>
      <w:numFmt w:val="decimal"/>
      <w:lvlText w:val="%1.%2.%3.%4.%5.%6.%7.%8.%9"/>
      <w:lvlJc w:val="left"/>
      <w:pPr>
        <w:ind w:left="9000" w:hanging="1440"/>
      </w:pPr>
      <w:rPr>
        <w:rFonts w:hint="default"/>
      </w:rPr>
    </w:lvl>
  </w:abstractNum>
  <w:abstractNum w:abstractNumId="1" w15:restartNumberingAfterBreak="0">
    <w:nsid w:val="05D15EB5"/>
    <w:multiLevelType w:val="hybridMultilevel"/>
    <w:tmpl w:val="1FD0C64C"/>
    <w:lvl w:ilvl="0" w:tplc="E2EC1A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27C92"/>
    <w:multiLevelType w:val="multilevel"/>
    <w:tmpl w:val="5F363920"/>
    <w:lvl w:ilvl="0">
      <w:start w:val="1"/>
      <w:numFmt w:val="upperLetter"/>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882BAB"/>
    <w:multiLevelType w:val="multilevel"/>
    <w:tmpl w:val="2E4CA158"/>
    <w:lvl w:ilvl="0">
      <w:start w:val="1"/>
      <w:numFmt w:val="upperRoman"/>
      <w:lvlText w:val="%1."/>
      <w:lvlJc w:val="right"/>
      <w:pPr>
        <w:ind w:left="2160" w:hanging="360"/>
      </w:pPr>
    </w:lvl>
    <w:lvl w:ilvl="1">
      <w:start w:val="9"/>
      <w:numFmt w:val="decimalZero"/>
      <w:isLgl/>
      <w:lvlText w:val="%1.%2"/>
      <w:lvlJc w:val="left"/>
      <w:pPr>
        <w:ind w:left="217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A2E4142"/>
    <w:multiLevelType w:val="hybridMultilevel"/>
    <w:tmpl w:val="37F4EA2E"/>
    <w:lvl w:ilvl="0" w:tplc="04090015">
      <w:start w:val="2"/>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7E3CC4"/>
    <w:multiLevelType w:val="multilevel"/>
    <w:tmpl w:val="BF12B2EA"/>
    <w:lvl w:ilvl="0">
      <w:start w:val="2"/>
      <w:numFmt w:val="decimal"/>
      <w:lvlText w:val="%1"/>
      <w:lvlJc w:val="left"/>
      <w:pPr>
        <w:ind w:left="375" w:hanging="375"/>
      </w:pPr>
      <w:rPr>
        <w:rFonts w:hint="default"/>
      </w:rPr>
    </w:lvl>
    <w:lvl w:ilvl="1">
      <w:start w:val="3"/>
      <w:numFmt w:val="decimalZero"/>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6" w15:restartNumberingAfterBreak="0">
    <w:nsid w:val="0C652066"/>
    <w:multiLevelType w:val="hybridMultilevel"/>
    <w:tmpl w:val="AEEE8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9225D"/>
    <w:multiLevelType w:val="multilevel"/>
    <w:tmpl w:val="9976AE48"/>
    <w:lvl w:ilvl="0">
      <w:start w:val="2"/>
      <w:numFmt w:val="decimal"/>
      <w:lvlText w:val="%1"/>
      <w:lvlJc w:val="left"/>
      <w:pPr>
        <w:ind w:left="375" w:hanging="375"/>
      </w:pPr>
      <w:rPr>
        <w:rFonts w:hint="default"/>
      </w:rPr>
    </w:lvl>
    <w:lvl w:ilvl="1">
      <w:start w:val="9"/>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upperRoman"/>
      <w:lvlText w:val="%4."/>
      <w:lvlJc w:val="righ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8" w15:restartNumberingAfterBreak="0">
    <w:nsid w:val="162658AC"/>
    <w:multiLevelType w:val="multilevel"/>
    <w:tmpl w:val="95486666"/>
    <w:lvl w:ilvl="0">
      <w:start w:val="1"/>
      <w:numFmt w:val="upperRoman"/>
      <w:lvlText w:val="%1."/>
      <w:lvlJc w:val="right"/>
      <w:pPr>
        <w:ind w:left="3240" w:hanging="360"/>
      </w:pPr>
    </w:lvl>
    <w:lvl w:ilvl="1">
      <w:start w:val="2"/>
      <w:numFmt w:val="decimalZero"/>
      <w:isLgl/>
      <w:lvlText w:val="%1.%2"/>
      <w:lvlJc w:val="left"/>
      <w:pPr>
        <w:ind w:left="3495" w:hanging="61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17640750"/>
    <w:multiLevelType w:val="multilevel"/>
    <w:tmpl w:val="9678E54C"/>
    <w:lvl w:ilvl="0">
      <w:start w:val="2"/>
      <w:numFmt w:val="decimal"/>
      <w:lvlText w:val="%1"/>
      <w:lvlJc w:val="left"/>
      <w:pPr>
        <w:ind w:left="375" w:hanging="375"/>
      </w:pPr>
      <w:rPr>
        <w:rFonts w:hint="default"/>
      </w:rPr>
    </w:lvl>
    <w:lvl w:ilvl="1">
      <w:start w:val="6"/>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0" w15:restartNumberingAfterBreak="0">
    <w:nsid w:val="19A50E84"/>
    <w:multiLevelType w:val="multilevel"/>
    <w:tmpl w:val="232CA7A8"/>
    <w:lvl w:ilvl="0">
      <w:start w:val="1"/>
      <w:numFmt w:val="upperLetter"/>
      <w:lvlText w:val="%1"/>
      <w:lvlJc w:val="left"/>
      <w:pPr>
        <w:ind w:left="375" w:hanging="375"/>
      </w:pPr>
      <w:rPr>
        <w:rFonts w:hint="default"/>
      </w:rPr>
    </w:lvl>
    <w:lvl w:ilvl="1">
      <w:start w:val="2"/>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463281"/>
    <w:multiLevelType w:val="hybridMultilevel"/>
    <w:tmpl w:val="A8DC6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12672"/>
    <w:multiLevelType w:val="multilevel"/>
    <w:tmpl w:val="2A8A6A16"/>
    <w:lvl w:ilvl="0">
      <w:start w:val="2"/>
      <w:numFmt w:val="decimal"/>
      <w:lvlText w:val="%1"/>
      <w:lvlJc w:val="left"/>
      <w:pPr>
        <w:ind w:left="375" w:hanging="375"/>
      </w:pPr>
      <w:rPr>
        <w:rFonts w:hint="default"/>
      </w:rPr>
    </w:lvl>
    <w:lvl w:ilvl="1">
      <w:start w:val="10"/>
      <w:numFmt w:val="decimalZero"/>
      <w:lvlText w:val="%1.%2"/>
      <w:lvlJc w:val="left"/>
      <w:pPr>
        <w:ind w:left="1485" w:hanging="37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320" w:hanging="1440"/>
      </w:pPr>
      <w:rPr>
        <w:rFonts w:hint="default"/>
      </w:rPr>
    </w:lvl>
  </w:abstractNum>
  <w:abstractNum w:abstractNumId="13" w15:restartNumberingAfterBreak="0">
    <w:nsid w:val="1E1B1FFB"/>
    <w:multiLevelType w:val="multilevel"/>
    <w:tmpl w:val="1D78FCEC"/>
    <w:lvl w:ilvl="0">
      <w:start w:val="2"/>
      <w:numFmt w:val="decimal"/>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8A3F40"/>
    <w:multiLevelType w:val="multilevel"/>
    <w:tmpl w:val="7A5E0B8C"/>
    <w:lvl w:ilvl="0">
      <w:start w:val="3"/>
      <w:numFmt w:val="decimal"/>
      <w:lvlText w:val="%1"/>
      <w:lvlJc w:val="left"/>
      <w:pPr>
        <w:ind w:left="375" w:hanging="375"/>
      </w:pPr>
      <w:rPr>
        <w:rFonts w:hint="default"/>
      </w:rPr>
    </w:lvl>
    <w:lvl w:ilvl="1">
      <w:start w:val="5"/>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5" w15:restartNumberingAfterBreak="0">
    <w:nsid w:val="20952297"/>
    <w:multiLevelType w:val="hybridMultilevel"/>
    <w:tmpl w:val="6280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A280E"/>
    <w:multiLevelType w:val="multilevel"/>
    <w:tmpl w:val="9724C89A"/>
    <w:lvl w:ilvl="0">
      <w:start w:val="4"/>
      <w:numFmt w:val="decimal"/>
      <w:lvlText w:val="%1"/>
      <w:lvlJc w:val="left"/>
      <w:pPr>
        <w:ind w:left="375" w:hanging="375"/>
      </w:pPr>
      <w:rPr>
        <w:rFonts w:hint="default"/>
      </w:rPr>
    </w:lvl>
    <w:lvl w:ilvl="1">
      <w:start w:val="4"/>
      <w:numFmt w:val="decimalZero"/>
      <w:lvlText w:val="%1.%2"/>
      <w:lvlJc w:val="left"/>
      <w:pPr>
        <w:ind w:left="1485" w:hanging="37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320" w:hanging="1440"/>
      </w:pPr>
      <w:rPr>
        <w:rFonts w:hint="default"/>
      </w:rPr>
    </w:lvl>
  </w:abstractNum>
  <w:abstractNum w:abstractNumId="17" w15:restartNumberingAfterBreak="0">
    <w:nsid w:val="2398452A"/>
    <w:multiLevelType w:val="multilevel"/>
    <w:tmpl w:val="3530BCF0"/>
    <w:lvl w:ilvl="0">
      <w:start w:val="4"/>
      <w:numFmt w:val="decimal"/>
      <w:lvlText w:val="%1"/>
      <w:lvlJc w:val="left"/>
      <w:pPr>
        <w:ind w:left="375" w:hanging="375"/>
      </w:pPr>
      <w:rPr>
        <w:rFonts w:hint="default"/>
      </w:rPr>
    </w:lvl>
    <w:lvl w:ilvl="1">
      <w:start w:val="7"/>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8" w15:restartNumberingAfterBreak="0">
    <w:nsid w:val="259801E3"/>
    <w:multiLevelType w:val="multilevel"/>
    <w:tmpl w:val="0DF26D5C"/>
    <w:lvl w:ilvl="0">
      <w:start w:val="1"/>
      <w:numFmt w:val="decimal"/>
      <w:lvlText w:val="%1."/>
      <w:lvlJc w:val="left"/>
      <w:pPr>
        <w:ind w:left="2160" w:hanging="360"/>
      </w:pPr>
    </w:lvl>
    <w:lvl w:ilvl="1">
      <w:start w:val="1"/>
      <w:numFmt w:val="decimalZero"/>
      <w:isLgl/>
      <w:lvlText w:val="%1.%2"/>
      <w:lvlJc w:val="left"/>
      <w:pPr>
        <w:ind w:left="217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9" w15:restartNumberingAfterBreak="0">
    <w:nsid w:val="277E4FD9"/>
    <w:multiLevelType w:val="hybridMultilevel"/>
    <w:tmpl w:val="E34C880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B273E41"/>
    <w:multiLevelType w:val="hybridMultilevel"/>
    <w:tmpl w:val="D0724250"/>
    <w:lvl w:ilvl="0" w:tplc="04090015">
      <w:start w:val="1"/>
      <w:numFmt w:val="upperLetter"/>
      <w:lvlText w:val="%1."/>
      <w:lvlJc w:val="left"/>
      <w:pPr>
        <w:ind w:left="1095" w:hanging="360"/>
      </w:pPr>
      <w:rPr>
        <w:rFonts w:hint="default"/>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1" w15:restartNumberingAfterBreak="0">
    <w:nsid w:val="35F5467C"/>
    <w:multiLevelType w:val="multilevel"/>
    <w:tmpl w:val="42260D60"/>
    <w:lvl w:ilvl="0">
      <w:start w:val="2"/>
      <w:numFmt w:val="decimal"/>
      <w:lvlText w:val="%1"/>
      <w:lvlJc w:val="left"/>
      <w:pPr>
        <w:ind w:left="375" w:hanging="375"/>
      </w:pPr>
      <w:rPr>
        <w:rFonts w:hint="default"/>
      </w:rPr>
    </w:lvl>
    <w:lvl w:ilvl="1">
      <w:start w:val="5"/>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upperRoman"/>
      <w:lvlText w:val="%4."/>
      <w:lvlJc w:val="right"/>
      <w:pPr>
        <w:ind w:left="1800" w:hanging="720"/>
      </w:pPr>
      <w:rPr>
        <w:rFonts w:hint="default"/>
      </w:rPr>
    </w:lvl>
    <w:lvl w:ilvl="4">
      <w:start w:val="1"/>
      <w:numFmt w:val="upperRoman"/>
      <w:lvlText w:val="%5."/>
      <w:lvlJc w:val="righ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A81E53"/>
    <w:multiLevelType w:val="hybridMultilevel"/>
    <w:tmpl w:val="840884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E050593"/>
    <w:multiLevelType w:val="multilevel"/>
    <w:tmpl w:val="03E01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4391C"/>
    <w:multiLevelType w:val="hybridMultilevel"/>
    <w:tmpl w:val="B4DA9ED6"/>
    <w:lvl w:ilvl="0" w:tplc="7FBA78A4">
      <w:start w:val="1"/>
      <w:numFmt w:val="upperLetter"/>
      <w:lvlText w:val="%1."/>
      <w:lvlJc w:val="left"/>
      <w:pPr>
        <w:ind w:left="1485" w:hanging="7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891C1B"/>
    <w:multiLevelType w:val="multilevel"/>
    <w:tmpl w:val="FC8ADE94"/>
    <w:lvl w:ilvl="0">
      <w:start w:val="2"/>
      <w:numFmt w:val="decimal"/>
      <w:lvlText w:val="%1"/>
      <w:lvlJc w:val="left"/>
      <w:pPr>
        <w:ind w:left="375" w:hanging="375"/>
      </w:pPr>
      <w:rPr>
        <w:rFonts w:hint="default"/>
      </w:rPr>
    </w:lvl>
    <w:lvl w:ilvl="1">
      <w:start w:val="6"/>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1E158F"/>
    <w:multiLevelType w:val="hybridMultilevel"/>
    <w:tmpl w:val="6E008BF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7A70DDC"/>
    <w:multiLevelType w:val="multilevel"/>
    <w:tmpl w:val="BCF46424"/>
    <w:lvl w:ilvl="0">
      <w:start w:val="2"/>
      <w:numFmt w:val="decimal"/>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8331A86"/>
    <w:multiLevelType w:val="multilevel"/>
    <w:tmpl w:val="7CECD0E0"/>
    <w:lvl w:ilvl="0">
      <w:start w:val="2"/>
      <w:numFmt w:val="decimal"/>
      <w:lvlText w:val="%1"/>
      <w:lvlJc w:val="left"/>
      <w:pPr>
        <w:ind w:left="375" w:hanging="375"/>
      </w:pPr>
      <w:rPr>
        <w:rFonts w:hint="default"/>
      </w:rPr>
    </w:lvl>
    <w:lvl w:ilvl="1">
      <w:start w:val="3"/>
      <w:numFmt w:val="decimalZero"/>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29" w15:restartNumberingAfterBreak="0">
    <w:nsid w:val="50FF087A"/>
    <w:multiLevelType w:val="hybridMultilevel"/>
    <w:tmpl w:val="D0724250"/>
    <w:lvl w:ilvl="0" w:tplc="04090015">
      <w:start w:val="1"/>
      <w:numFmt w:val="upperLetter"/>
      <w:lvlText w:val="%1."/>
      <w:lvlJc w:val="left"/>
      <w:pPr>
        <w:ind w:left="1095" w:hanging="360"/>
      </w:pPr>
      <w:rPr>
        <w:rFonts w:hint="default"/>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0" w15:restartNumberingAfterBreak="0">
    <w:nsid w:val="566F2624"/>
    <w:multiLevelType w:val="multilevel"/>
    <w:tmpl w:val="96826E2A"/>
    <w:lvl w:ilvl="0">
      <w:start w:val="1"/>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6D8539B"/>
    <w:multiLevelType w:val="hybridMultilevel"/>
    <w:tmpl w:val="3D2AF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6145A"/>
    <w:multiLevelType w:val="hybridMultilevel"/>
    <w:tmpl w:val="6E5C43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323A6A"/>
    <w:multiLevelType w:val="hybridMultilevel"/>
    <w:tmpl w:val="AEEE8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D87AEE"/>
    <w:multiLevelType w:val="hybridMultilevel"/>
    <w:tmpl w:val="A54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4"/>
  </w:num>
  <w:num w:numId="4">
    <w:abstractNumId w:val="21"/>
  </w:num>
  <w:num w:numId="5">
    <w:abstractNumId w:val="11"/>
  </w:num>
  <w:num w:numId="6">
    <w:abstractNumId w:val="20"/>
  </w:num>
  <w:num w:numId="7">
    <w:abstractNumId w:val="32"/>
  </w:num>
  <w:num w:numId="8">
    <w:abstractNumId w:val="15"/>
  </w:num>
  <w:num w:numId="9">
    <w:abstractNumId w:val="34"/>
  </w:num>
  <w:num w:numId="10">
    <w:abstractNumId w:val="2"/>
  </w:num>
  <w:num w:numId="11">
    <w:abstractNumId w:val="24"/>
  </w:num>
  <w:num w:numId="12">
    <w:abstractNumId w:val="8"/>
  </w:num>
  <w:num w:numId="13">
    <w:abstractNumId w:val="22"/>
  </w:num>
  <w:num w:numId="14">
    <w:abstractNumId w:val="14"/>
  </w:num>
  <w:num w:numId="15">
    <w:abstractNumId w:val="19"/>
  </w:num>
  <w:num w:numId="16">
    <w:abstractNumId w:val="18"/>
  </w:num>
  <w:num w:numId="17">
    <w:abstractNumId w:val="16"/>
  </w:num>
  <w:num w:numId="18">
    <w:abstractNumId w:val="17"/>
  </w:num>
  <w:num w:numId="19">
    <w:abstractNumId w:val="27"/>
  </w:num>
  <w:num w:numId="20">
    <w:abstractNumId w:val="5"/>
  </w:num>
  <w:num w:numId="21">
    <w:abstractNumId w:val="13"/>
  </w:num>
  <w:num w:numId="22">
    <w:abstractNumId w:val="28"/>
  </w:num>
  <w:num w:numId="23">
    <w:abstractNumId w:val="10"/>
  </w:num>
  <w:num w:numId="24">
    <w:abstractNumId w:val="1"/>
  </w:num>
  <w:num w:numId="25">
    <w:abstractNumId w:val="25"/>
  </w:num>
  <w:num w:numId="26">
    <w:abstractNumId w:val="9"/>
  </w:num>
  <w:num w:numId="27">
    <w:abstractNumId w:val="3"/>
  </w:num>
  <w:num w:numId="28">
    <w:abstractNumId w:val="7"/>
  </w:num>
  <w:num w:numId="29">
    <w:abstractNumId w:val="26"/>
  </w:num>
  <w:num w:numId="30">
    <w:abstractNumId w:val="0"/>
  </w:num>
  <w:num w:numId="31">
    <w:abstractNumId w:val="31"/>
  </w:num>
  <w:num w:numId="32">
    <w:abstractNumId w:val="33"/>
  </w:num>
  <w:num w:numId="33">
    <w:abstractNumId w:val="23"/>
  </w:num>
  <w:num w:numId="34">
    <w:abstractNumId w:val="1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5FB"/>
    <w:rsid w:val="000004D3"/>
    <w:rsid w:val="000024AB"/>
    <w:rsid w:val="000041E9"/>
    <w:rsid w:val="00004535"/>
    <w:rsid w:val="00006E64"/>
    <w:rsid w:val="00010A45"/>
    <w:rsid w:val="0001401A"/>
    <w:rsid w:val="00015834"/>
    <w:rsid w:val="00023E6F"/>
    <w:rsid w:val="00040A25"/>
    <w:rsid w:val="000432A5"/>
    <w:rsid w:val="0004654C"/>
    <w:rsid w:val="00056C63"/>
    <w:rsid w:val="000606FA"/>
    <w:rsid w:val="0006584A"/>
    <w:rsid w:val="00071033"/>
    <w:rsid w:val="000836A4"/>
    <w:rsid w:val="00083AA9"/>
    <w:rsid w:val="000877C9"/>
    <w:rsid w:val="000945C0"/>
    <w:rsid w:val="000A4301"/>
    <w:rsid w:val="000A66C6"/>
    <w:rsid w:val="000E0014"/>
    <w:rsid w:val="000E3059"/>
    <w:rsid w:val="000F0CA6"/>
    <w:rsid w:val="000F13E9"/>
    <w:rsid w:val="000F2B2A"/>
    <w:rsid w:val="000F6A57"/>
    <w:rsid w:val="001021DD"/>
    <w:rsid w:val="00131A34"/>
    <w:rsid w:val="00132FB9"/>
    <w:rsid w:val="00135B6B"/>
    <w:rsid w:val="00154A17"/>
    <w:rsid w:val="0015570B"/>
    <w:rsid w:val="00156D8C"/>
    <w:rsid w:val="0016301B"/>
    <w:rsid w:val="00167B1B"/>
    <w:rsid w:val="00170C4F"/>
    <w:rsid w:val="0017184F"/>
    <w:rsid w:val="00173BEA"/>
    <w:rsid w:val="001740C3"/>
    <w:rsid w:val="00175BCC"/>
    <w:rsid w:val="00186834"/>
    <w:rsid w:val="001A3CF6"/>
    <w:rsid w:val="001D4108"/>
    <w:rsid w:val="001D6B7A"/>
    <w:rsid w:val="001E046A"/>
    <w:rsid w:val="001E6820"/>
    <w:rsid w:val="001F6923"/>
    <w:rsid w:val="002039FB"/>
    <w:rsid w:val="00204F6F"/>
    <w:rsid w:val="00205A71"/>
    <w:rsid w:val="00206A2B"/>
    <w:rsid w:val="00220771"/>
    <w:rsid w:val="00230D26"/>
    <w:rsid w:val="00232C91"/>
    <w:rsid w:val="0024025E"/>
    <w:rsid w:val="002422DF"/>
    <w:rsid w:val="00244F55"/>
    <w:rsid w:val="00246F90"/>
    <w:rsid w:val="0024741E"/>
    <w:rsid w:val="00247430"/>
    <w:rsid w:val="00254AF4"/>
    <w:rsid w:val="00262EC7"/>
    <w:rsid w:val="00263C10"/>
    <w:rsid w:val="00266C08"/>
    <w:rsid w:val="00266E2A"/>
    <w:rsid w:val="002735B0"/>
    <w:rsid w:val="002A2AEC"/>
    <w:rsid w:val="002A32D2"/>
    <w:rsid w:val="002B3DFE"/>
    <w:rsid w:val="002D066D"/>
    <w:rsid w:val="002D47AC"/>
    <w:rsid w:val="002E7924"/>
    <w:rsid w:val="002F6339"/>
    <w:rsid w:val="002F7275"/>
    <w:rsid w:val="00310B30"/>
    <w:rsid w:val="0032036F"/>
    <w:rsid w:val="00320900"/>
    <w:rsid w:val="0032608D"/>
    <w:rsid w:val="003442B8"/>
    <w:rsid w:val="0034601C"/>
    <w:rsid w:val="0035418C"/>
    <w:rsid w:val="00355671"/>
    <w:rsid w:val="00355D87"/>
    <w:rsid w:val="003612B3"/>
    <w:rsid w:val="00364991"/>
    <w:rsid w:val="003717DF"/>
    <w:rsid w:val="0037669A"/>
    <w:rsid w:val="003831E4"/>
    <w:rsid w:val="003A0E5E"/>
    <w:rsid w:val="003C484B"/>
    <w:rsid w:val="003C5270"/>
    <w:rsid w:val="003C5384"/>
    <w:rsid w:val="003D67DD"/>
    <w:rsid w:val="003E6C37"/>
    <w:rsid w:val="003F1341"/>
    <w:rsid w:val="00403E7B"/>
    <w:rsid w:val="00410CAB"/>
    <w:rsid w:val="004262C7"/>
    <w:rsid w:val="00433926"/>
    <w:rsid w:val="004434C0"/>
    <w:rsid w:val="00444373"/>
    <w:rsid w:val="00446116"/>
    <w:rsid w:val="0044720F"/>
    <w:rsid w:val="00467059"/>
    <w:rsid w:val="00470E7A"/>
    <w:rsid w:val="004744B1"/>
    <w:rsid w:val="004820FF"/>
    <w:rsid w:val="004A6FA0"/>
    <w:rsid w:val="004A6FEE"/>
    <w:rsid w:val="004C37D7"/>
    <w:rsid w:val="004C3CA5"/>
    <w:rsid w:val="004D2259"/>
    <w:rsid w:val="004E69F7"/>
    <w:rsid w:val="004E6D1B"/>
    <w:rsid w:val="004F3A5C"/>
    <w:rsid w:val="004F51FF"/>
    <w:rsid w:val="004F6254"/>
    <w:rsid w:val="004F74F2"/>
    <w:rsid w:val="00503DCE"/>
    <w:rsid w:val="005079B3"/>
    <w:rsid w:val="005126DA"/>
    <w:rsid w:val="005146CA"/>
    <w:rsid w:val="0052491B"/>
    <w:rsid w:val="00524CCA"/>
    <w:rsid w:val="00543986"/>
    <w:rsid w:val="00544A48"/>
    <w:rsid w:val="00552186"/>
    <w:rsid w:val="0055270B"/>
    <w:rsid w:val="00560597"/>
    <w:rsid w:val="00561F65"/>
    <w:rsid w:val="0056243B"/>
    <w:rsid w:val="005628E7"/>
    <w:rsid w:val="005645D9"/>
    <w:rsid w:val="005709A9"/>
    <w:rsid w:val="00575A35"/>
    <w:rsid w:val="00580DF6"/>
    <w:rsid w:val="0058180A"/>
    <w:rsid w:val="005863D7"/>
    <w:rsid w:val="005901DB"/>
    <w:rsid w:val="005916F7"/>
    <w:rsid w:val="00594364"/>
    <w:rsid w:val="005A2EE8"/>
    <w:rsid w:val="005A412E"/>
    <w:rsid w:val="005A66F4"/>
    <w:rsid w:val="005C7DB9"/>
    <w:rsid w:val="005E23F4"/>
    <w:rsid w:val="005F1DAD"/>
    <w:rsid w:val="005F6EFD"/>
    <w:rsid w:val="00623333"/>
    <w:rsid w:val="00630CA0"/>
    <w:rsid w:val="00631B6A"/>
    <w:rsid w:val="006409E8"/>
    <w:rsid w:val="00641910"/>
    <w:rsid w:val="00646423"/>
    <w:rsid w:val="00652FD0"/>
    <w:rsid w:val="006654B9"/>
    <w:rsid w:val="00667C1E"/>
    <w:rsid w:val="006729E2"/>
    <w:rsid w:val="006777F5"/>
    <w:rsid w:val="00683AFA"/>
    <w:rsid w:val="00684EEF"/>
    <w:rsid w:val="00691CF6"/>
    <w:rsid w:val="0069586E"/>
    <w:rsid w:val="006A13AF"/>
    <w:rsid w:val="006C13EF"/>
    <w:rsid w:val="006C3187"/>
    <w:rsid w:val="006D130D"/>
    <w:rsid w:val="006D4215"/>
    <w:rsid w:val="006D6A38"/>
    <w:rsid w:val="006E323E"/>
    <w:rsid w:val="006E3897"/>
    <w:rsid w:val="006E636B"/>
    <w:rsid w:val="00700449"/>
    <w:rsid w:val="00703CB4"/>
    <w:rsid w:val="00713C39"/>
    <w:rsid w:val="00714010"/>
    <w:rsid w:val="0071542A"/>
    <w:rsid w:val="00746BA2"/>
    <w:rsid w:val="00747294"/>
    <w:rsid w:val="00765661"/>
    <w:rsid w:val="0077689C"/>
    <w:rsid w:val="00783BF1"/>
    <w:rsid w:val="00787DBB"/>
    <w:rsid w:val="007A1873"/>
    <w:rsid w:val="007C1F55"/>
    <w:rsid w:val="007C2041"/>
    <w:rsid w:val="007D0BC9"/>
    <w:rsid w:val="007D48CF"/>
    <w:rsid w:val="007D5A6E"/>
    <w:rsid w:val="007E02A6"/>
    <w:rsid w:val="007E0ADA"/>
    <w:rsid w:val="007E1500"/>
    <w:rsid w:val="00800720"/>
    <w:rsid w:val="0080362C"/>
    <w:rsid w:val="00815DC8"/>
    <w:rsid w:val="00825FAC"/>
    <w:rsid w:val="00830719"/>
    <w:rsid w:val="00831195"/>
    <w:rsid w:val="00831877"/>
    <w:rsid w:val="00834119"/>
    <w:rsid w:val="00834855"/>
    <w:rsid w:val="00834BD6"/>
    <w:rsid w:val="008433A5"/>
    <w:rsid w:val="00847811"/>
    <w:rsid w:val="00850D2C"/>
    <w:rsid w:val="00850D72"/>
    <w:rsid w:val="00863AAF"/>
    <w:rsid w:val="00863AFF"/>
    <w:rsid w:val="008716AB"/>
    <w:rsid w:val="00880FDC"/>
    <w:rsid w:val="00882CAF"/>
    <w:rsid w:val="00886043"/>
    <w:rsid w:val="00887962"/>
    <w:rsid w:val="00895438"/>
    <w:rsid w:val="008A00DA"/>
    <w:rsid w:val="008A1D61"/>
    <w:rsid w:val="008A22B6"/>
    <w:rsid w:val="008B757E"/>
    <w:rsid w:val="008C396C"/>
    <w:rsid w:val="008C3DE5"/>
    <w:rsid w:val="008C4604"/>
    <w:rsid w:val="008D6775"/>
    <w:rsid w:val="008E6A63"/>
    <w:rsid w:val="008E76F5"/>
    <w:rsid w:val="008F30B4"/>
    <w:rsid w:val="00911A2A"/>
    <w:rsid w:val="00915A09"/>
    <w:rsid w:val="00916D25"/>
    <w:rsid w:val="00936877"/>
    <w:rsid w:val="00957CD6"/>
    <w:rsid w:val="009655EB"/>
    <w:rsid w:val="00967CB8"/>
    <w:rsid w:val="00970226"/>
    <w:rsid w:val="00971D5D"/>
    <w:rsid w:val="00976893"/>
    <w:rsid w:val="009833FD"/>
    <w:rsid w:val="009A19A9"/>
    <w:rsid w:val="009A1FFA"/>
    <w:rsid w:val="009A481B"/>
    <w:rsid w:val="009A59C7"/>
    <w:rsid w:val="009B2F83"/>
    <w:rsid w:val="009B6E8F"/>
    <w:rsid w:val="009C0632"/>
    <w:rsid w:val="009C58EE"/>
    <w:rsid w:val="009D406A"/>
    <w:rsid w:val="009D463E"/>
    <w:rsid w:val="009D4E1D"/>
    <w:rsid w:val="009D5F52"/>
    <w:rsid w:val="009F6262"/>
    <w:rsid w:val="00A10BC1"/>
    <w:rsid w:val="00A12EE3"/>
    <w:rsid w:val="00A14A02"/>
    <w:rsid w:val="00A16A2E"/>
    <w:rsid w:val="00A402D4"/>
    <w:rsid w:val="00A46C8E"/>
    <w:rsid w:val="00A47A4D"/>
    <w:rsid w:val="00A5056F"/>
    <w:rsid w:val="00A549CE"/>
    <w:rsid w:val="00A7088F"/>
    <w:rsid w:val="00A72392"/>
    <w:rsid w:val="00A75213"/>
    <w:rsid w:val="00A768EB"/>
    <w:rsid w:val="00A826FF"/>
    <w:rsid w:val="00A92853"/>
    <w:rsid w:val="00A957ED"/>
    <w:rsid w:val="00AA34C0"/>
    <w:rsid w:val="00AA51BE"/>
    <w:rsid w:val="00AB1E61"/>
    <w:rsid w:val="00AB3B39"/>
    <w:rsid w:val="00AC6E7E"/>
    <w:rsid w:val="00AD70F3"/>
    <w:rsid w:val="00AE2B28"/>
    <w:rsid w:val="00AE77CE"/>
    <w:rsid w:val="00AF02C6"/>
    <w:rsid w:val="00B01D13"/>
    <w:rsid w:val="00B027B8"/>
    <w:rsid w:val="00B14713"/>
    <w:rsid w:val="00B22DAC"/>
    <w:rsid w:val="00B40E72"/>
    <w:rsid w:val="00B44237"/>
    <w:rsid w:val="00B52587"/>
    <w:rsid w:val="00B54D0B"/>
    <w:rsid w:val="00B56C7B"/>
    <w:rsid w:val="00B612B7"/>
    <w:rsid w:val="00B61EE1"/>
    <w:rsid w:val="00B72EDA"/>
    <w:rsid w:val="00B74A3B"/>
    <w:rsid w:val="00B82289"/>
    <w:rsid w:val="00B85EB1"/>
    <w:rsid w:val="00BA2354"/>
    <w:rsid w:val="00BA4C51"/>
    <w:rsid w:val="00BA57B9"/>
    <w:rsid w:val="00BC24E6"/>
    <w:rsid w:val="00BE7F99"/>
    <w:rsid w:val="00BE7FEC"/>
    <w:rsid w:val="00C00A1B"/>
    <w:rsid w:val="00C120B4"/>
    <w:rsid w:val="00C145F8"/>
    <w:rsid w:val="00C14B63"/>
    <w:rsid w:val="00C16754"/>
    <w:rsid w:val="00C214CD"/>
    <w:rsid w:val="00C22CB6"/>
    <w:rsid w:val="00C30E8B"/>
    <w:rsid w:val="00C33A3B"/>
    <w:rsid w:val="00C4092D"/>
    <w:rsid w:val="00C474C2"/>
    <w:rsid w:val="00C50B02"/>
    <w:rsid w:val="00C62575"/>
    <w:rsid w:val="00C65200"/>
    <w:rsid w:val="00C873E2"/>
    <w:rsid w:val="00C900AC"/>
    <w:rsid w:val="00C90271"/>
    <w:rsid w:val="00C9454A"/>
    <w:rsid w:val="00C9457B"/>
    <w:rsid w:val="00C96576"/>
    <w:rsid w:val="00CA282E"/>
    <w:rsid w:val="00CC4E94"/>
    <w:rsid w:val="00CD35FB"/>
    <w:rsid w:val="00CE45C6"/>
    <w:rsid w:val="00CF1A16"/>
    <w:rsid w:val="00CF2FF0"/>
    <w:rsid w:val="00D05E62"/>
    <w:rsid w:val="00D10375"/>
    <w:rsid w:val="00D23119"/>
    <w:rsid w:val="00D33232"/>
    <w:rsid w:val="00D366DC"/>
    <w:rsid w:val="00D415E3"/>
    <w:rsid w:val="00D42D72"/>
    <w:rsid w:val="00D46E14"/>
    <w:rsid w:val="00D676B0"/>
    <w:rsid w:val="00D71B2C"/>
    <w:rsid w:val="00D75756"/>
    <w:rsid w:val="00D76AB7"/>
    <w:rsid w:val="00D87775"/>
    <w:rsid w:val="00D87BF2"/>
    <w:rsid w:val="00DB19BF"/>
    <w:rsid w:val="00DC018F"/>
    <w:rsid w:val="00DC1DB3"/>
    <w:rsid w:val="00DE058B"/>
    <w:rsid w:val="00DE2FCD"/>
    <w:rsid w:val="00E021C4"/>
    <w:rsid w:val="00E20D51"/>
    <w:rsid w:val="00E268F3"/>
    <w:rsid w:val="00E2711B"/>
    <w:rsid w:val="00E2733D"/>
    <w:rsid w:val="00E329B1"/>
    <w:rsid w:val="00E36AEA"/>
    <w:rsid w:val="00E51647"/>
    <w:rsid w:val="00E51AD1"/>
    <w:rsid w:val="00E520FC"/>
    <w:rsid w:val="00E63B75"/>
    <w:rsid w:val="00E72C7E"/>
    <w:rsid w:val="00E74453"/>
    <w:rsid w:val="00E75375"/>
    <w:rsid w:val="00E869CE"/>
    <w:rsid w:val="00E924D1"/>
    <w:rsid w:val="00EA0280"/>
    <w:rsid w:val="00EA21FF"/>
    <w:rsid w:val="00EA66DD"/>
    <w:rsid w:val="00EB79B3"/>
    <w:rsid w:val="00EC170E"/>
    <w:rsid w:val="00EC77EE"/>
    <w:rsid w:val="00EF2414"/>
    <w:rsid w:val="00EF4955"/>
    <w:rsid w:val="00F223DF"/>
    <w:rsid w:val="00F253A3"/>
    <w:rsid w:val="00F32447"/>
    <w:rsid w:val="00F414FD"/>
    <w:rsid w:val="00F61236"/>
    <w:rsid w:val="00F61F25"/>
    <w:rsid w:val="00F62255"/>
    <w:rsid w:val="00F7553C"/>
    <w:rsid w:val="00F87A0A"/>
    <w:rsid w:val="00F90D46"/>
    <w:rsid w:val="00FD1D77"/>
    <w:rsid w:val="00FD5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BF12D"/>
  <w15:docId w15:val="{B05C2C8A-8BA5-462A-8FB5-124ABAB5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5FB"/>
  </w:style>
  <w:style w:type="paragraph" w:styleId="Footer">
    <w:name w:val="footer"/>
    <w:basedOn w:val="Normal"/>
    <w:link w:val="FooterChar"/>
    <w:uiPriority w:val="99"/>
    <w:unhideWhenUsed/>
    <w:rsid w:val="00CD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5FB"/>
  </w:style>
  <w:style w:type="paragraph" w:styleId="BalloonText">
    <w:name w:val="Balloon Text"/>
    <w:basedOn w:val="Normal"/>
    <w:link w:val="BalloonTextChar"/>
    <w:uiPriority w:val="99"/>
    <w:semiHidden/>
    <w:unhideWhenUsed/>
    <w:rsid w:val="00CD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5FB"/>
    <w:rPr>
      <w:rFonts w:ascii="Tahoma" w:hAnsi="Tahoma" w:cs="Tahoma"/>
      <w:sz w:val="16"/>
      <w:szCs w:val="16"/>
    </w:rPr>
  </w:style>
  <w:style w:type="paragraph" w:styleId="ListParagraph">
    <w:name w:val="List Paragraph"/>
    <w:basedOn w:val="Normal"/>
    <w:uiPriority w:val="34"/>
    <w:qFormat/>
    <w:rsid w:val="00CD35FB"/>
    <w:pPr>
      <w:ind w:left="720"/>
      <w:contextualSpacing/>
    </w:pPr>
  </w:style>
  <w:style w:type="character" w:styleId="Hyperlink">
    <w:name w:val="Hyperlink"/>
    <w:basedOn w:val="DefaultParagraphFont"/>
    <w:uiPriority w:val="99"/>
    <w:unhideWhenUsed/>
    <w:rsid w:val="004434C0"/>
    <w:rPr>
      <w:color w:val="0000FF" w:themeColor="hyperlink"/>
      <w:u w:val="single"/>
    </w:rPr>
  </w:style>
  <w:style w:type="paragraph" w:customStyle="1" w:styleId="FooterOdd">
    <w:name w:val="Footer Odd"/>
    <w:basedOn w:val="Normal"/>
    <w:qFormat/>
    <w:rsid w:val="0032608D"/>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Revision">
    <w:name w:val="Revision"/>
    <w:hidden/>
    <w:uiPriority w:val="99"/>
    <w:semiHidden/>
    <w:rsid w:val="000041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89358">
      <w:bodyDiv w:val="1"/>
      <w:marLeft w:val="0"/>
      <w:marRight w:val="0"/>
      <w:marTop w:val="0"/>
      <w:marBottom w:val="0"/>
      <w:divBdr>
        <w:top w:val="none" w:sz="0" w:space="0" w:color="auto"/>
        <w:left w:val="none" w:sz="0" w:space="0" w:color="auto"/>
        <w:bottom w:val="none" w:sz="0" w:space="0" w:color="auto"/>
        <w:right w:val="none" w:sz="0" w:space="0" w:color="auto"/>
      </w:divBdr>
    </w:div>
    <w:div w:id="161212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ealindustries.com"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hyperlink" Target="https://www.lopol.org/article/electrical-grounding-or-earthing-conductors-in-building-construction"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lopol.org/article/general-requirements-for-electrical-earthing-or-grounding-system-in-building-construction" TargetMode="External"/><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89ED6-D864-4392-9EAD-F307F5F8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5216</Words>
  <Characters>29735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Beausoleil</dc:creator>
  <cp:lastModifiedBy>Dave Beausoleil</cp:lastModifiedBy>
  <cp:revision>3</cp:revision>
  <cp:lastPrinted>2017-02-06T21:13:00Z</cp:lastPrinted>
  <dcterms:created xsi:type="dcterms:W3CDTF">2021-04-19T20:33:00Z</dcterms:created>
  <dcterms:modified xsi:type="dcterms:W3CDTF">2021-04-19T20:34:00Z</dcterms:modified>
</cp:coreProperties>
</file>